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E5FB35" w14:textId="425D875B" w:rsidR="004020BE" w:rsidRDefault="004020BE" w:rsidP="00A90612">
      <w:pPr>
        <w:rPr>
          <w:rFonts w:ascii="Times New Roman" w:hAnsi="Times New Roman" w:cs="Times New Roman"/>
          <w:sz w:val="24"/>
          <w:szCs w:val="24"/>
        </w:rPr>
      </w:pPr>
      <w:r>
        <w:rPr>
          <w:rFonts w:ascii="Times New Roman" w:hAnsi="Times New Roman" w:cs="Times New Roman"/>
          <w:sz w:val="24"/>
          <w:szCs w:val="24"/>
        </w:rPr>
        <w:t>Submitted by: Diana Clonch, DW Clonch, LLC</w:t>
      </w:r>
    </w:p>
    <w:p w14:paraId="63988CE6" w14:textId="7E52693A" w:rsidR="004020BE" w:rsidRDefault="004020BE" w:rsidP="00A90612">
      <w:pPr>
        <w:rPr>
          <w:rFonts w:ascii="Times New Roman" w:hAnsi="Times New Roman" w:cs="Times New Roman"/>
          <w:sz w:val="24"/>
          <w:szCs w:val="24"/>
        </w:rPr>
      </w:pPr>
      <w:r>
        <w:rPr>
          <w:rFonts w:ascii="Times New Roman" w:hAnsi="Times New Roman" w:cs="Times New Roman"/>
          <w:sz w:val="24"/>
          <w:szCs w:val="24"/>
        </w:rPr>
        <w:t>March 1, 2018</w:t>
      </w:r>
    </w:p>
    <w:p w14:paraId="57FC4298" w14:textId="3D62187C" w:rsidR="00A179E7" w:rsidRDefault="00A179E7" w:rsidP="004020BE">
      <w:pPr>
        <w:rPr>
          <w:rFonts w:ascii="Times New Roman" w:hAnsi="Times New Roman" w:cs="Times New Roman"/>
          <w:sz w:val="24"/>
          <w:szCs w:val="24"/>
        </w:rPr>
      </w:pPr>
    </w:p>
    <w:p w14:paraId="320A6502" w14:textId="1EB58312" w:rsidR="004020BE" w:rsidRDefault="00D620FA" w:rsidP="004020BE">
      <w:pPr>
        <w:rPr>
          <w:rFonts w:ascii="Times New Roman" w:hAnsi="Times New Roman" w:cs="Times New Roman"/>
          <w:sz w:val="24"/>
          <w:szCs w:val="24"/>
        </w:rPr>
      </w:pPr>
      <w:r>
        <w:rPr>
          <w:rFonts w:ascii="Times New Roman" w:hAnsi="Times New Roman" w:cs="Times New Roman"/>
          <w:sz w:val="24"/>
          <w:szCs w:val="24"/>
        </w:rPr>
        <w:t xml:space="preserve">Paving The Way: </w:t>
      </w:r>
      <w:r w:rsidR="004020BE">
        <w:rPr>
          <w:rFonts w:ascii="Times New Roman" w:hAnsi="Times New Roman" w:cs="Times New Roman"/>
          <w:sz w:val="24"/>
          <w:szCs w:val="24"/>
        </w:rPr>
        <w:t>Permeable Pavements and Winter Maintenance</w:t>
      </w:r>
    </w:p>
    <w:p w14:paraId="41094A4A" w14:textId="2BE18B82" w:rsidR="00A179E7" w:rsidRDefault="00A179E7" w:rsidP="00A90612">
      <w:pPr>
        <w:rPr>
          <w:rFonts w:ascii="Times New Roman" w:hAnsi="Times New Roman" w:cs="Times New Roman"/>
          <w:sz w:val="24"/>
          <w:szCs w:val="24"/>
        </w:rPr>
      </w:pPr>
    </w:p>
    <w:p w14:paraId="4860843D" w14:textId="6E5CD2E9" w:rsidR="00655BDF" w:rsidRDefault="006C0F7E" w:rsidP="00A90612">
      <w:pPr>
        <w:rPr>
          <w:rFonts w:ascii="Times New Roman" w:hAnsi="Times New Roman" w:cs="Times New Roman"/>
          <w:sz w:val="24"/>
          <w:szCs w:val="24"/>
        </w:rPr>
      </w:pPr>
      <w:r>
        <w:rPr>
          <w:rFonts w:ascii="Times New Roman" w:hAnsi="Times New Roman" w:cs="Times New Roman"/>
          <w:sz w:val="24"/>
          <w:szCs w:val="24"/>
        </w:rPr>
        <w:t xml:space="preserve">Permeable pavements, in a variety of types, are becoming more common place among the </w:t>
      </w:r>
      <w:r w:rsidR="008F08BA">
        <w:rPr>
          <w:rFonts w:ascii="Times New Roman" w:hAnsi="Times New Roman" w:cs="Times New Roman"/>
          <w:sz w:val="24"/>
          <w:szCs w:val="24"/>
        </w:rPr>
        <w:t xml:space="preserve">types of </w:t>
      </w:r>
      <w:r>
        <w:rPr>
          <w:rFonts w:ascii="Times New Roman" w:hAnsi="Times New Roman" w:cs="Times New Roman"/>
          <w:sz w:val="24"/>
          <w:szCs w:val="24"/>
        </w:rPr>
        <w:t xml:space="preserve">surfaces requiring winter maintenance services. </w:t>
      </w:r>
      <w:r w:rsidR="00195BDA">
        <w:rPr>
          <w:rFonts w:ascii="Times New Roman" w:hAnsi="Times New Roman" w:cs="Times New Roman"/>
          <w:sz w:val="24"/>
          <w:szCs w:val="24"/>
        </w:rPr>
        <w:t>In particular, l</w:t>
      </w:r>
      <w:r w:rsidR="00655BDF">
        <w:rPr>
          <w:rFonts w:ascii="Times New Roman" w:hAnsi="Times New Roman" w:cs="Times New Roman"/>
          <w:sz w:val="24"/>
          <w:szCs w:val="24"/>
        </w:rPr>
        <w:t>ow</w:t>
      </w:r>
      <w:r>
        <w:rPr>
          <w:rFonts w:ascii="Times New Roman" w:hAnsi="Times New Roman" w:cs="Times New Roman"/>
          <w:sz w:val="24"/>
          <w:szCs w:val="24"/>
        </w:rPr>
        <w:t xml:space="preserve"> volume streets, parking areas</w:t>
      </w:r>
      <w:r w:rsidR="00462F1F">
        <w:rPr>
          <w:rFonts w:ascii="Times New Roman" w:hAnsi="Times New Roman" w:cs="Times New Roman"/>
          <w:sz w:val="24"/>
          <w:szCs w:val="24"/>
        </w:rPr>
        <w:t>, driveways,</w:t>
      </w:r>
      <w:r>
        <w:rPr>
          <w:rFonts w:ascii="Times New Roman" w:hAnsi="Times New Roman" w:cs="Times New Roman"/>
          <w:sz w:val="24"/>
          <w:szCs w:val="24"/>
        </w:rPr>
        <w:t xml:space="preserve"> and foot paths are being constructed of permeable materials as a measure to reduce storm water runoff and improved overall water quality. </w:t>
      </w:r>
      <w:r w:rsidR="00655BDF">
        <w:rPr>
          <w:rFonts w:ascii="Times New Roman" w:hAnsi="Times New Roman" w:cs="Times New Roman"/>
          <w:sz w:val="24"/>
          <w:szCs w:val="24"/>
        </w:rPr>
        <w:t>As</w:t>
      </w:r>
      <w:r w:rsidR="0079062C">
        <w:rPr>
          <w:rFonts w:ascii="Times New Roman" w:hAnsi="Times New Roman" w:cs="Times New Roman"/>
          <w:sz w:val="24"/>
          <w:szCs w:val="24"/>
        </w:rPr>
        <w:t xml:space="preserve"> </w:t>
      </w:r>
      <w:r w:rsidR="006F6227">
        <w:rPr>
          <w:rFonts w:ascii="Times New Roman" w:hAnsi="Times New Roman" w:cs="Times New Roman"/>
          <w:sz w:val="24"/>
          <w:szCs w:val="24"/>
        </w:rPr>
        <w:t>permeable</w:t>
      </w:r>
      <w:r w:rsidR="00655BDF">
        <w:rPr>
          <w:rFonts w:ascii="Times New Roman" w:hAnsi="Times New Roman" w:cs="Times New Roman"/>
          <w:sz w:val="24"/>
          <w:szCs w:val="24"/>
        </w:rPr>
        <w:t xml:space="preserve"> pavements are of a different design than the typical impermeable asphalt and concrete surfaces, maintenance options, including winter maintenance, requires treatments options that are likewise different.</w:t>
      </w:r>
    </w:p>
    <w:p w14:paraId="00408AC7" w14:textId="6E85ED46" w:rsidR="006C0F7E" w:rsidRDefault="00655BDF" w:rsidP="00A90612">
      <w:pPr>
        <w:rPr>
          <w:rFonts w:ascii="Times New Roman" w:hAnsi="Times New Roman" w:cs="Times New Roman"/>
          <w:sz w:val="24"/>
          <w:szCs w:val="24"/>
        </w:rPr>
      </w:pPr>
      <w:r>
        <w:rPr>
          <w:rFonts w:ascii="Times New Roman" w:hAnsi="Times New Roman" w:cs="Times New Roman"/>
          <w:sz w:val="24"/>
          <w:szCs w:val="24"/>
        </w:rPr>
        <w:t xml:space="preserve">Permeable pavements, while not necessarily a new concept, have </w:t>
      </w:r>
      <w:r w:rsidR="0079062C">
        <w:rPr>
          <w:rFonts w:ascii="Times New Roman" w:hAnsi="Times New Roman" w:cs="Times New Roman"/>
          <w:sz w:val="24"/>
          <w:szCs w:val="24"/>
        </w:rPr>
        <w:t>evolved</w:t>
      </w:r>
      <w:r>
        <w:rPr>
          <w:rFonts w:ascii="Times New Roman" w:hAnsi="Times New Roman" w:cs="Times New Roman"/>
          <w:sz w:val="24"/>
          <w:szCs w:val="24"/>
        </w:rPr>
        <w:t xml:space="preserve"> in </w:t>
      </w:r>
      <w:r w:rsidR="008B699F">
        <w:rPr>
          <w:rFonts w:ascii="Times New Roman" w:hAnsi="Times New Roman" w:cs="Times New Roman"/>
          <w:sz w:val="24"/>
          <w:szCs w:val="24"/>
        </w:rPr>
        <w:t>design</w:t>
      </w:r>
      <w:r w:rsidR="00F14ED1">
        <w:rPr>
          <w:rFonts w:ascii="Times New Roman" w:hAnsi="Times New Roman" w:cs="Times New Roman"/>
          <w:sz w:val="24"/>
          <w:szCs w:val="24"/>
        </w:rPr>
        <w:t xml:space="preserve">, composition </w:t>
      </w:r>
      <w:r>
        <w:rPr>
          <w:rFonts w:ascii="Times New Roman" w:hAnsi="Times New Roman" w:cs="Times New Roman"/>
          <w:sz w:val="24"/>
          <w:szCs w:val="24"/>
        </w:rPr>
        <w:t xml:space="preserve">and popularity over the last few </w:t>
      </w:r>
      <w:r w:rsidR="00F14ED1">
        <w:rPr>
          <w:rFonts w:ascii="Times New Roman" w:hAnsi="Times New Roman" w:cs="Times New Roman"/>
          <w:sz w:val="24"/>
          <w:szCs w:val="24"/>
        </w:rPr>
        <w:t>years</w:t>
      </w:r>
      <w:r>
        <w:rPr>
          <w:rFonts w:ascii="Times New Roman" w:hAnsi="Times New Roman" w:cs="Times New Roman"/>
          <w:sz w:val="24"/>
          <w:szCs w:val="24"/>
        </w:rPr>
        <w:t xml:space="preserve">. </w:t>
      </w:r>
      <w:r w:rsidR="0079062C">
        <w:rPr>
          <w:rFonts w:ascii="Times New Roman" w:hAnsi="Times New Roman" w:cs="Times New Roman"/>
          <w:sz w:val="24"/>
          <w:szCs w:val="24"/>
        </w:rPr>
        <w:t>While compacted gravel surfaces</w:t>
      </w:r>
      <w:r w:rsidR="00A10E7A">
        <w:rPr>
          <w:rFonts w:ascii="Times New Roman" w:hAnsi="Times New Roman" w:cs="Times New Roman"/>
          <w:sz w:val="24"/>
          <w:szCs w:val="24"/>
        </w:rPr>
        <w:t xml:space="preserve">, turf </w:t>
      </w:r>
      <w:r w:rsidR="0079062C">
        <w:rPr>
          <w:rFonts w:ascii="Times New Roman" w:hAnsi="Times New Roman" w:cs="Times New Roman"/>
          <w:sz w:val="24"/>
          <w:szCs w:val="24"/>
        </w:rPr>
        <w:t xml:space="preserve">and paver bricks have long been used, the advent of porous asphalt and </w:t>
      </w:r>
      <w:r w:rsidR="00F14ED1">
        <w:rPr>
          <w:rFonts w:ascii="Times New Roman" w:hAnsi="Times New Roman" w:cs="Times New Roman"/>
          <w:sz w:val="24"/>
          <w:szCs w:val="24"/>
        </w:rPr>
        <w:t xml:space="preserve">pervious </w:t>
      </w:r>
      <w:r w:rsidR="0079062C">
        <w:rPr>
          <w:rFonts w:ascii="Times New Roman" w:hAnsi="Times New Roman" w:cs="Times New Roman"/>
          <w:sz w:val="24"/>
          <w:szCs w:val="24"/>
        </w:rPr>
        <w:t xml:space="preserve">concrete </w:t>
      </w:r>
      <w:r w:rsidR="00991810">
        <w:rPr>
          <w:rFonts w:ascii="Times New Roman" w:hAnsi="Times New Roman" w:cs="Times New Roman"/>
          <w:sz w:val="24"/>
          <w:szCs w:val="24"/>
        </w:rPr>
        <w:t>are noted as</w:t>
      </w:r>
      <w:r w:rsidR="0079062C">
        <w:rPr>
          <w:rFonts w:ascii="Times New Roman" w:hAnsi="Times New Roman" w:cs="Times New Roman"/>
          <w:sz w:val="24"/>
          <w:szCs w:val="24"/>
        </w:rPr>
        <w:t xml:space="preserve"> making an appearance in the 1970’s</w:t>
      </w:r>
      <w:r w:rsidR="00F14ED1">
        <w:rPr>
          <w:rFonts w:ascii="Times New Roman" w:hAnsi="Times New Roman" w:cs="Times New Roman"/>
          <w:sz w:val="24"/>
          <w:szCs w:val="24"/>
        </w:rPr>
        <w:t xml:space="preserve"> and have </w:t>
      </w:r>
      <w:r w:rsidR="0081631B">
        <w:rPr>
          <w:rFonts w:ascii="Times New Roman" w:hAnsi="Times New Roman" w:cs="Times New Roman"/>
          <w:sz w:val="24"/>
          <w:szCs w:val="24"/>
        </w:rPr>
        <w:t>become</w:t>
      </w:r>
      <w:r w:rsidR="00F14ED1">
        <w:rPr>
          <w:rFonts w:ascii="Times New Roman" w:hAnsi="Times New Roman" w:cs="Times New Roman"/>
          <w:sz w:val="24"/>
          <w:szCs w:val="24"/>
        </w:rPr>
        <w:t xml:space="preserve"> increasing popular due to their excellent storm water management properties and as a best practice to help meet National Pollutant Discharge Elimination Permitting requirements and control flooding (Kevern, 2011).</w:t>
      </w:r>
    </w:p>
    <w:p w14:paraId="744276FB" w14:textId="77777777" w:rsidR="00052095" w:rsidRDefault="00052095" w:rsidP="00A90612">
      <w:pPr>
        <w:rPr>
          <w:rFonts w:ascii="Times New Roman" w:hAnsi="Times New Roman" w:cs="Times New Roman"/>
          <w:sz w:val="24"/>
          <w:szCs w:val="24"/>
        </w:rPr>
      </w:pPr>
    </w:p>
    <w:p w14:paraId="61C0663B" w14:textId="51CB55AD" w:rsidR="00052095" w:rsidRDefault="00052095" w:rsidP="00A9061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F5CE18" wp14:editId="75F6DCA1">
            <wp:extent cx="4099560" cy="2277533"/>
            <wp:effectExtent l="0" t="0" r="0" b="8890"/>
            <wp:docPr id="10635193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05290" cy="2280717"/>
                    </a:xfrm>
                    <a:prstGeom prst="rect">
                      <a:avLst/>
                    </a:prstGeom>
                    <a:noFill/>
                  </pic:spPr>
                </pic:pic>
              </a:graphicData>
            </a:graphic>
          </wp:inline>
        </w:drawing>
      </w:r>
    </w:p>
    <w:p w14:paraId="5ECE78C1" w14:textId="77777777" w:rsidR="00052095" w:rsidRDefault="00052095" w:rsidP="00A90612">
      <w:pPr>
        <w:rPr>
          <w:rFonts w:ascii="Times New Roman" w:hAnsi="Times New Roman" w:cs="Times New Roman"/>
          <w:sz w:val="24"/>
          <w:szCs w:val="24"/>
        </w:rPr>
      </w:pPr>
    </w:p>
    <w:p w14:paraId="395FA681" w14:textId="38DF04F8" w:rsidR="00887A64" w:rsidRDefault="00F14ED1" w:rsidP="00A90612">
      <w:pPr>
        <w:rPr>
          <w:rFonts w:ascii="Times New Roman" w:hAnsi="Times New Roman" w:cs="Times New Roman"/>
          <w:sz w:val="24"/>
          <w:szCs w:val="24"/>
        </w:rPr>
      </w:pPr>
      <w:r>
        <w:rPr>
          <w:rFonts w:ascii="Times New Roman" w:hAnsi="Times New Roman" w:cs="Times New Roman"/>
          <w:sz w:val="24"/>
          <w:szCs w:val="24"/>
        </w:rPr>
        <w:t xml:space="preserve">Permeable pavements </w:t>
      </w:r>
      <w:r w:rsidR="00053EC0">
        <w:rPr>
          <w:rFonts w:ascii="Times New Roman" w:hAnsi="Times New Roman" w:cs="Times New Roman"/>
          <w:sz w:val="24"/>
          <w:szCs w:val="24"/>
        </w:rPr>
        <w:t>are designed to allow</w:t>
      </w:r>
      <w:r w:rsidR="00BD54EB">
        <w:rPr>
          <w:rFonts w:ascii="Times New Roman" w:hAnsi="Times New Roman" w:cs="Times New Roman"/>
          <w:sz w:val="24"/>
          <w:szCs w:val="24"/>
        </w:rPr>
        <w:t xml:space="preserve"> water (rain or snowmelt) to </w:t>
      </w:r>
      <w:r w:rsidR="004A1131">
        <w:rPr>
          <w:rFonts w:ascii="Times New Roman" w:hAnsi="Times New Roman" w:cs="Times New Roman"/>
          <w:sz w:val="24"/>
          <w:szCs w:val="24"/>
        </w:rPr>
        <w:t>seep</w:t>
      </w:r>
      <w:r w:rsidR="00BD54EB">
        <w:rPr>
          <w:rFonts w:ascii="Times New Roman" w:hAnsi="Times New Roman" w:cs="Times New Roman"/>
          <w:sz w:val="24"/>
          <w:szCs w:val="24"/>
        </w:rPr>
        <w:t xml:space="preserve"> through</w:t>
      </w:r>
      <w:r w:rsidR="002E2F10">
        <w:rPr>
          <w:rFonts w:ascii="Times New Roman" w:hAnsi="Times New Roman" w:cs="Times New Roman"/>
          <w:sz w:val="24"/>
          <w:szCs w:val="24"/>
        </w:rPr>
        <w:t xml:space="preserve"> voids in</w:t>
      </w:r>
      <w:r w:rsidR="00BD54EB">
        <w:rPr>
          <w:rFonts w:ascii="Times New Roman" w:hAnsi="Times New Roman" w:cs="Times New Roman"/>
          <w:sz w:val="24"/>
          <w:szCs w:val="24"/>
        </w:rPr>
        <w:t xml:space="preserve"> the </w:t>
      </w:r>
      <w:r w:rsidR="00053EC0">
        <w:rPr>
          <w:rFonts w:ascii="Times New Roman" w:hAnsi="Times New Roman" w:cs="Times New Roman"/>
          <w:sz w:val="24"/>
          <w:szCs w:val="24"/>
        </w:rPr>
        <w:t>surface</w:t>
      </w:r>
      <w:r w:rsidR="00BD54EB">
        <w:rPr>
          <w:rFonts w:ascii="Times New Roman" w:hAnsi="Times New Roman" w:cs="Times New Roman"/>
          <w:sz w:val="24"/>
          <w:szCs w:val="24"/>
        </w:rPr>
        <w:t xml:space="preserve"> material into the base material </w:t>
      </w:r>
      <w:r w:rsidR="002E2F10">
        <w:rPr>
          <w:rFonts w:ascii="Times New Roman" w:hAnsi="Times New Roman" w:cs="Times New Roman"/>
          <w:sz w:val="24"/>
          <w:szCs w:val="24"/>
        </w:rPr>
        <w:t xml:space="preserve">which is </w:t>
      </w:r>
      <w:r w:rsidR="00BD54EB">
        <w:rPr>
          <w:rFonts w:ascii="Times New Roman" w:hAnsi="Times New Roman" w:cs="Times New Roman"/>
          <w:sz w:val="24"/>
          <w:szCs w:val="24"/>
        </w:rPr>
        <w:t xml:space="preserve">designed for </w:t>
      </w:r>
      <w:r w:rsidR="00445C7D">
        <w:rPr>
          <w:rFonts w:ascii="Times New Roman" w:hAnsi="Times New Roman" w:cs="Times New Roman"/>
          <w:sz w:val="24"/>
          <w:szCs w:val="24"/>
        </w:rPr>
        <w:t xml:space="preserve">temporary storage and </w:t>
      </w:r>
      <w:r w:rsidR="00BD54EB">
        <w:rPr>
          <w:rFonts w:ascii="Times New Roman" w:hAnsi="Times New Roman" w:cs="Times New Roman"/>
          <w:sz w:val="24"/>
          <w:szCs w:val="24"/>
        </w:rPr>
        <w:t xml:space="preserve">further filtration thus </w:t>
      </w:r>
      <w:r w:rsidR="001873D6">
        <w:rPr>
          <w:rFonts w:ascii="Times New Roman" w:hAnsi="Times New Roman" w:cs="Times New Roman"/>
          <w:sz w:val="24"/>
          <w:szCs w:val="24"/>
        </w:rPr>
        <w:t xml:space="preserve">slowing down the runoff and </w:t>
      </w:r>
      <w:r w:rsidR="00BD54EB">
        <w:rPr>
          <w:rFonts w:ascii="Times New Roman" w:hAnsi="Times New Roman" w:cs="Times New Roman"/>
          <w:sz w:val="24"/>
          <w:szCs w:val="24"/>
        </w:rPr>
        <w:t xml:space="preserve">removing solids and contaminants before the water </w:t>
      </w:r>
      <w:r w:rsidR="00445C7D">
        <w:rPr>
          <w:rFonts w:ascii="Times New Roman" w:hAnsi="Times New Roman" w:cs="Times New Roman"/>
          <w:sz w:val="24"/>
          <w:szCs w:val="24"/>
        </w:rPr>
        <w:t xml:space="preserve">eventually </w:t>
      </w:r>
      <w:r w:rsidR="00BD54EB">
        <w:rPr>
          <w:rFonts w:ascii="Times New Roman" w:hAnsi="Times New Roman" w:cs="Times New Roman"/>
          <w:sz w:val="24"/>
          <w:szCs w:val="24"/>
        </w:rPr>
        <w:t>enters the ground and ground water supply.</w:t>
      </w:r>
      <w:r w:rsidR="002336C7">
        <w:rPr>
          <w:rFonts w:ascii="Times New Roman" w:hAnsi="Times New Roman" w:cs="Times New Roman"/>
          <w:sz w:val="24"/>
          <w:szCs w:val="24"/>
        </w:rPr>
        <w:t xml:space="preserve"> </w:t>
      </w:r>
      <w:r w:rsidR="00986265">
        <w:rPr>
          <w:rFonts w:ascii="Times New Roman" w:hAnsi="Times New Roman" w:cs="Times New Roman"/>
          <w:sz w:val="24"/>
          <w:szCs w:val="24"/>
        </w:rPr>
        <w:t>A typical cross-section for a permeable pavement includes the porous or pervious surface (asphalt</w:t>
      </w:r>
      <w:r w:rsidR="00A20E19">
        <w:rPr>
          <w:rFonts w:ascii="Times New Roman" w:hAnsi="Times New Roman" w:cs="Times New Roman"/>
          <w:sz w:val="24"/>
          <w:szCs w:val="24"/>
        </w:rPr>
        <w:t xml:space="preserve">, </w:t>
      </w:r>
      <w:r w:rsidR="00986265">
        <w:rPr>
          <w:rFonts w:ascii="Times New Roman" w:hAnsi="Times New Roman" w:cs="Times New Roman"/>
          <w:sz w:val="24"/>
          <w:szCs w:val="24"/>
        </w:rPr>
        <w:t>concrete</w:t>
      </w:r>
      <w:r w:rsidR="00A20E19">
        <w:rPr>
          <w:rFonts w:ascii="Times New Roman" w:hAnsi="Times New Roman" w:cs="Times New Roman"/>
          <w:sz w:val="24"/>
          <w:szCs w:val="24"/>
        </w:rPr>
        <w:t>, pavers</w:t>
      </w:r>
      <w:r w:rsidR="00986265">
        <w:rPr>
          <w:rFonts w:ascii="Times New Roman" w:hAnsi="Times New Roman" w:cs="Times New Roman"/>
          <w:sz w:val="24"/>
          <w:szCs w:val="24"/>
        </w:rPr>
        <w:t>) place</w:t>
      </w:r>
      <w:r w:rsidR="009061EB">
        <w:rPr>
          <w:rFonts w:ascii="Times New Roman" w:hAnsi="Times New Roman" w:cs="Times New Roman"/>
          <w:sz w:val="24"/>
          <w:szCs w:val="24"/>
        </w:rPr>
        <w:t>d</w:t>
      </w:r>
      <w:r w:rsidR="00986265">
        <w:rPr>
          <w:rFonts w:ascii="Times New Roman" w:hAnsi="Times New Roman" w:cs="Times New Roman"/>
          <w:sz w:val="24"/>
          <w:szCs w:val="24"/>
        </w:rPr>
        <w:t xml:space="preserve"> atop </w:t>
      </w:r>
      <w:r w:rsidR="00E62081">
        <w:rPr>
          <w:rFonts w:ascii="Times New Roman" w:hAnsi="Times New Roman" w:cs="Times New Roman"/>
          <w:sz w:val="24"/>
          <w:szCs w:val="24"/>
        </w:rPr>
        <w:t>various levels and gradation</w:t>
      </w:r>
      <w:r w:rsidR="00451C99">
        <w:rPr>
          <w:rFonts w:ascii="Times New Roman" w:hAnsi="Times New Roman" w:cs="Times New Roman"/>
          <w:sz w:val="24"/>
          <w:szCs w:val="24"/>
        </w:rPr>
        <w:t>s</w:t>
      </w:r>
      <w:r w:rsidR="00E62081">
        <w:rPr>
          <w:rFonts w:ascii="Times New Roman" w:hAnsi="Times New Roman" w:cs="Times New Roman"/>
          <w:sz w:val="24"/>
          <w:szCs w:val="24"/>
        </w:rPr>
        <w:t xml:space="preserve"> of</w:t>
      </w:r>
      <w:r w:rsidR="00986265">
        <w:rPr>
          <w:rFonts w:ascii="Times New Roman" w:hAnsi="Times New Roman" w:cs="Times New Roman"/>
          <w:sz w:val="24"/>
          <w:szCs w:val="24"/>
        </w:rPr>
        <w:t xml:space="preserve"> gravel sub-base which may or may not include </w:t>
      </w:r>
      <w:r w:rsidR="008D3B4B">
        <w:rPr>
          <w:rFonts w:ascii="Times New Roman" w:hAnsi="Times New Roman" w:cs="Times New Roman"/>
          <w:sz w:val="24"/>
          <w:szCs w:val="24"/>
        </w:rPr>
        <w:t>geotextile fabric</w:t>
      </w:r>
      <w:r w:rsidR="00986265">
        <w:rPr>
          <w:rFonts w:ascii="Times New Roman" w:hAnsi="Times New Roman" w:cs="Times New Roman"/>
          <w:sz w:val="24"/>
          <w:szCs w:val="24"/>
        </w:rPr>
        <w:t xml:space="preserve"> and </w:t>
      </w:r>
      <w:r w:rsidR="00986265">
        <w:rPr>
          <w:rFonts w:ascii="Times New Roman" w:hAnsi="Times New Roman" w:cs="Times New Roman"/>
          <w:sz w:val="24"/>
          <w:szCs w:val="24"/>
        </w:rPr>
        <w:lastRenderedPageBreak/>
        <w:t xml:space="preserve">drain tile. </w:t>
      </w:r>
      <w:r w:rsidR="002217BD">
        <w:rPr>
          <w:rFonts w:ascii="Times New Roman" w:hAnsi="Times New Roman" w:cs="Times New Roman"/>
          <w:sz w:val="24"/>
          <w:szCs w:val="24"/>
        </w:rPr>
        <w:t xml:space="preserve">The surface course of asphalt or concrete has a high percentage of voids </w:t>
      </w:r>
      <w:r w:rsidR="00347B69">
        <w:rPr>
          <w:rFonts w:ascii="Times New Roman" w:hAnsi="Times New Roman" w:cs="Times New Roman"/>
          <w:sz w:val="24"/>
          <w:szCs w:val="24"/>
        </w:rPr>
        <w:t>allowing</w:t>
      </w:r>
      <w:r w:rsidR="002217BD">
        <w:rPr>
          <w:rFonts w:ascii="Times New Roman" w:hAnsi="Times New Roman" w:cs="Times New Roman"/>
          <w:sz w:val="24"/>
          <w:szCs w:val="24"/>
        </w:rPr>
        <w:t xml:space="preserve"> water to filter through to the base and to not collect, pond or run or run across the surface. </w:t>
      </w:r>
    </w:p>
    <w:p w14:paraId="0305A2DC" w14:textId="402E73E5" w:rsidR="00887A64" w:rsidRDefault="002217BD" w:rsidP="00887A64">
      <w:pPr>
        <w:rPr>
          <w:rFonts w:ascii="Times New Roman" w:hAnsi="Times New Roman" w:cs="Times New Roman"/>
          <w:sz w:val="24"/>
          <w:szCs w:val="24"/>
        </w:rPr>
      </w:pPr>
      <w:r>
        <w:rPr>
          <w:rFonts w:ascii="Times New Roman" w:hAnsi="Times New Roman" w:cs="Times New Roman"/>
          <w:sz w:val="24"/>
          <w:szCs w:val="24"/>
        </w:rPr>
        <w:t xml:space="preserve">In appearance and texture the </w:t>
      </w:r>
      <w:r w:rsidR="00347B69">
        <w:rPr>
          <w:rFonts w:ascii="Times New Roman" w:hAnsi="Times New Roman" w:cs="Times New Roman"/>
          <w:sz w:val="24"/>
          <w:szCs w:val="24"/>
        </w:rPr>
        <w:t xml:space="preserve">surface of </w:t>
      </w:r>
      <w:r>
        <w:rPr>
          <w:rFonts w:ascii="Times New Roman" w:hAnsi="Times New Roman" w:cs="Times New Roman"/>
          <w:sz w:val="24"/>
          <w:szCs w:val="24"/>
        </w:rPr>
        <w:t>per</w:t>
      </w:r>
      <w:r w:rsidR="00887A64">
        <w:rPr>
          <w:rFonts w:ascii="Times New Roman" w:hAnsi="Times New Roman" w:cs="Times New Roman"/>
          <w:sz w:val="24"/>
          <w:szCs w:val="24"/>
        </w:rPr>
        <w:t>vious</w:t>
      </w:r>
      <w:r>
        <w:rPr>
          <w:rFonts w:ascii="Times New Roman" w:hAnsi="Times New Roman" w:cs="Times New Roman"/>
          <w:sz w:val="24"/>
          <w:szCs w:val="24"/>
        </w:rPr>
        <w:t xml:space="preserve"> asphalt</w:t>
      </w:r>
      <w:r w:rsidR="00887A64">
        <w:rPr>
          <w:rFonts w:ascii="Times New Roman" w:hAnsi="Times New Roman" w:cs="Times New Roman"/>
          <w:sz w:val="24"/>
          <w:szCs w:val="24"/>
        </w:rPr>
        <w:t xml:space="preserve"> is somewhat coarser but still resembles a traditional asphalt surface.</w:t>
      </w:r>
      <w:r>
        <w:rPr>
          <w:rFonts w:ascii="Times New Roman" w:hAnsi="Times New Roman" w:cs="Times New Roman"/>
          <w:sz w:val="24"/>
          <w:szCs w:val="24"/>
        </w:rPr>
        <w:t xml:space="preserve"> </w:t>
      </w:r>
      <w:r w:rsidR="00887A64">
        <w:rPr>
          <w:rFonts w:ascii="Times New Roman" w:hAnsi="Times New Roman" w:cs="Times New Roman"/>
          <w:sz w:val="24"/>
          <w:szCs w:val="24"/>
        </w:rPr>
        <w:t xml:space="preserve"> The surface of p</w:t>
      </w:r>
      <w:r>
        <w:rPr>
          <w:rFonts w:ascii="Times New Roman" w:hAnsi="Times New Roman" w:cs="Times New Roman"/>
          <w:sz w:val="24"/>
          <w:szCs w:val="24"/>
        </w:rPr>
        <w:t xml:space="preserve">orous concrete </w:t>
      </w:r>
      <w:r w:rsidR="00887A64">
        <w:rPr>
          <w:rFonts w:ascii="Times New Roman" w:hAnsi="Times New Roman" w:cs="Times New Roman"/>
          <w:sz w:val="24"/>
          <w:szCs w:val="24"/>
        </w:rPr>
        <w:t xml:space="preserve">is </w:t>
      </w:r>
      <w:r w:rsidR="00347B69">
        <w:rPr>
          <w:rFonts w:ascii="Times New Roman" w:hAnsi="Times New Roman" w:cs="Times New Roman"/>
          <w:sz w:val="24"/>
          <w:szCs w:val="24"/>
        </w:rPr>
        <w:t>coarser</w:t>
      </w:r>
      <w:r>
        <w:rPr>
          <w:rFonts w:ascii="Times New Roman" w:hAnsi="Times New Roman" w:cs="Times New Roman"/>
          <w:sz w:val="24"/>
          <w:szCs w:val="24"/>
        </w:rPr>
        <w:t>, with larger sized aggregate exposed</w:t>
      </w:r>
      <w:r w:rsidR="00347B69">
        <w:rPr>
          <w:rFonts w:ascii="Times New Roman" w:hAnsi="Times New Roman" w:cs="Times New Roman"/>
          <w:sz w:val="24"/>
          <w:szCs w:val="24"/>
        </w:rPr>
        <w:t xml:space="preserve"> and not as smooth as traditional impervious concrete surfaces.</w:t>
      </w:r>
      <w:r w:rsidR="00121EFC">
        <w:rPr>
          <w:rFonts w:ascii="Times New Roman" w:hAnsi="Times New Roman" w:cs="Times New Roman"/>
          <w:sz w:val="24"/>
          <w:szCs w:val="24"/>
        </w:rPr>
        <w:t xml:space="preserve"> </w:t>
      </w:r>
      <w:r w:rsidR="00887A64">
        <w:rPr>
          <w:rFonts w:ascii="Times New Roman" w:hAnsi="Times New Roman" w:cs="Times New Roman"/>
          <w:sz w:val="24"/>
          <w:szCs w:val="24"/>
        </w:rPr>
        <w:t xml:space="preserve">The PA </w:t>
      </w:r>
      <w:r w:rsidR="00CF2DC0">
        <w:rPr>
          <w:rFonts w:ascii="Times New Roman" w:hAnsi="Times New Roman" w:cs="Times New Roman"/>
          <w:sz w:val="24"/>
          <w:szCs w:val="24"/>
        </w:rPr>
        <w:t xml:space="preserve">Stormwater BMP </w:t>
      </w:r>
      <w:r w:rsidR="00887A64">
        <w:rPr>
          <w:rFonts w:ascii="Times New Roman" w:hAnsi="Times New Roman" w:cs="Times New Roman"/>
          <w:sz w:val="24"/>
          <w:szCs w:val="24"/>
        </w:rPr>
        <w:t xml:space="preserve">Manual </w:t>
      </w:r>
      <w:r w:rsidR="00CF2DC0">
        <w:rPr>
          <w:rFonts w:ascii="Times New Roman" w:hAnsi="Times New Roman" w:cs="Times New Roman"/>
          <w:sz w:val="24"/>
          <w:szCs w:val="24"/>
        </w:rPr>
        <w:t xml:space="preserve">2006 </w:t>
      </w:r>
      <w:r w:rsidR="00887A64">
        <w:rPr>
          <w:rFonts w:ascii="Times New Roman" w:hAnsi="Times New Roman" w:cs="Times New Roman"/>
          <w:sz w:val="24"/>
          <w:szCs w:val="24"/>
        </w:rPr>
        <w:t>notes that p</w:t>
      </w:r>
      <w:r w:rsidR="00887A64" w:rsidRPr="00887A64">
        <w:rPr>
          <w:rFonts w:ascii="Times New Roman" w:hAnsi="Times New Roman" w:cs="Times New Roman"/>
          <w:sz w:val="24"/>
          <w:szCs w:val="24"/>
        </w:rPr>
        <w:t>ervious asphalt and concrete surfaces provide better traction for walking paths in rain or snow conditions</w:t>
      </w:r>
      <w:r w:rsidR="00887A64">
        <w:rPr>
          <w:rFonts w:ascii="Times New Roman" w:hAnsi="Times New Roman" w:cs="Times New Roman"/>
          <w:sz w:val="24"/>
          <w:szCs w:val="24"/>
        </w:rPr>
        <w:t xml:space="preserve">. Other studies likewise report higher traction values during winter months for </w:t>
      </w:r>
      <w:r w:rsidR="00CF2DC0">
        <w:rPr>
          <w:rFonts w:ascii="Times New Roman" w:hAnsi="Times New Roman" w:cs="Times New Roman"/>
          <w:sz w:val="24"/>
          <w:szCs w:val="24"/>
        </w:rPr>
        <w:t>p</w:t>
      </w:r>
      <w:r w:rsidR="00A20E19">
        <w:rPr>
          <w:rFonts w:ascii="Times New Roman" w:hAnsi="Times New Roman" w:cs="Times New Roman"/>
          <w:sz w:val="24"/>
          <w:szCs w:val="24"/>
        </w:rPr>
        <w:t>er</w:t>
      </w:r>
      <w:r w:rsidR="00CF2DC0">
        <w:rPr>
          <w:rFonts w:ascii="Times New Roman" w:hAnsi="Times New Roman" w:cs="Times New Roman"/>
          <w:sz w:val="24"/>
          <w:szCs w:val="24"/>
        </w:rPr>
        <w:t>vious</w:t>
      </w:r>
      <w:r w:rsidR="00887A64">
        <w:rPr>
          <w:rFonts w:ascii="Times New Roman" w:hAnsi="Times New Roman" w:cs="Times New Roman"/>
          <w:sz w:val="24"/>
          <w:szCs w:val="24"/>
        </w:rPr>
        <w:t xml:space="preserve"> surfaces compared to impervious.</w:t>
      </w:r>
    </w:p>
    <w:p w14:paraId="3514E585" w14:textId="2A3BB4C8" w:rsidR="00052095" w:rsidRDefault="00052095" w:rsidP="00A9061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AE676E" wp14:editId="00BB3DBA">
            <wp:extent cx="3493135" cy="3328670"/>
            <wp:effectExtent l="0" t="0" r="0" b="5080"/>
            <wp:docPr id="7262057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3135" cy="3328670"/>
                    </a:xfrm>
                    <a:prstGeom prst="rect">
                      <a:avLst/>
                    </a:prstGeom>
                    <a:noFill/>
                  </pic:spPr>
                </pic:pic>
              </a:graphicData>
            </a:graphic>
          </wp:inline>
        </w:drawing>
      </w:r>
    </w:p>
    <w:p w14:paraId="490A665E" w14:textId="77777777" w:rsidR="00052095" w:rsidRDefault="00052095" w:rsidP="00A90612">
      <w:pPr>
        <w:rPr>
          <w:rFonts w:ascii="Times New Roman" w:hAnsi="Times New Roman" w:cs="Times New Roman"/>
          <w:sz w:val="24"/>
          <w:szCs w:val="24"/>
        </w:rPr>
      </w:pPr>
    </w:p>
    <w:p w14:paraId="6A7B0768" w14:textId="7DB5F87A" w:rsidR="00986265" w:rsidRDefault="00121EFC" w:rsidP="00A90612">
      <w:pPr>
        <w:rPr>
          <w:rFonts w:ascii="Times New Roman" w:hAnsi="Times New Roman" w:cs="Times New Roman"/>
          <w:sz w:val="24"/>
          <w:szCs w:val="24"/>
        </w:rPr>
      </w:pPr>
      <w:r>
        <w:rPr>
          <w:rFonts w:ascii="Times New Roman" w:hAnsi="Times New Roman" w:cs="Times New Roman"/>
          <w:sz w:val="24"/>
          <w:szCs w:val="24"/>
        </w:rPr>
        <w:t xml:space="preserve">Permeable pavements are </w:t>
      </w:r>
      <w:r w:rsidR="00FD3734">
        <w:rPr>
          <w:rFonts w:ascii="Times New Roman" w:hAnsi="Times New Roman" w:cs="Times New Roman"/>
          <w:sz w:val="24"/>
          <w:szCs w:val="24"/>
        </w:rPr>
        <w:t>reported</w:t>
      </w:r>
      <w:r>
        <w:rPr>
          <w:rFonts w:ascii="Times New Roman" w:hAnsi="Times New Roman" w:cs="Times New Roman"/>
          <w:sz w:val="24"/>
          <w:szCs w:val="24"/>
        </w:rPr>
        <w:t xml:space="preserve"> to heat and cool differently from traditional pavement types due in large part to the higher percentage of voids thus having the tendency to</w:t>
      </w:r>
      <w:r w:rsidR="00A20E19">
        <w:rPr>
          <w:rFonts w:ascii="Times New Roman" w:hAnsi="Times New Roman" w:cs="Times New Roman"/>
          <w:sz w:val="24"/>
          <w:szCs w:val="24"/>
        </w:rPr>
        <w:t xml:space="preserve"> more closely</w:t>
      </w:r>
      <w:r>
        <w:rPr>
          <w:rFonts w:ascii="Times New Roman" w:hAnsi="Times New Roman" w:cs="Times New Roman"/>
          <w:sz w:val="24"/>
          <w:szCs w:val="24"/>
        </w:rPr>
        <w:t xml:space="preserve"> follow air temperature trends</w:t>
      </w:r>
      <w:r w:rsidR="00FD3734">
        <w:rPr>
          <w:rFonts w:ascii="Times New Roman" w:hAnsi="Times New Roman" w:cs="Times New Roman"/>
          <w:sz w:val="24"/>
          <w:szCs w:val="24"/>
        </w:rPr>
        <w:t>.</w:t>
      </w:r>
      <w:r w:rsidR="00887A64">
        <w:rPr>
          <w:rFonts w:ascii="Times New Roman" w:hAnsi="Times New Roman" w:cs="Times New Roman"/>
          <w:sz w:val="24"/>
          <w:szCs w:val="24"/>
        </w:rPr>
        <w:t xml:space="preserve"> In </w:t>
      </w:r>
      <w:r w:rsidR="00876516">
        <w:rPr>
          <w:rFonts w:ascii="Times New Roman" w:hAnsi="Times New Roman" w:cs="Times New Roman"/>
          <w:sz w:val="24"/>
          <w:szCs w:val="24"/>
        </w:rPr>
        <w:t>addition,</w:t>
      </w:r>
      <w:r w:rsidR="00887A64">
        <w:rPr>
          <w:rFonts w:ascii="Times New Roman" w:hAnsi="Times New Roman" w:cs="Times New Roman"/>
          <w:sz w:val="24"/>
          <w:szCs w:val="24"/>
        </w:rPr>
        <w:t xml:space="preserve"> </w:t>
      </w:r>
      <w:r w:rsidR="00876516">
        <w:rPr>
          <w:rFonts w:ascii="Times New Roman" w:hAnsi="Times New Roman" w:cs="Times New Roman"/>
          <w:sz w:val="24"/>
          <w:szCs w:val="24"/>
        </w:rPr>
        <w:t xml:space="preserve">not only can the </w:t>
      </w:r>
      <w:r w:rsidR="00887A64">
        <w:rPr>
          <w:rFonts w:ascii="Times New Roman" w:hAnsi="Times New Roman" w:cs="Times New Roman"/>
          <w:sz w:val="24"/>
          <w:szCs w:val="24"/>
        </w:rPr>
        <w:t xml:space="preserve">water as retained in the underlying gravel base can impact </w:t>
      </w:r>
      <w:r w:rsidR="00876516">
        <w:rPr>
          <w:rFonts w:ascii="Times New Roman" w:hAnsi="Times New Roman" w:cs="Times New Roman"/>
          <w:sz w:val="24"/>
          <w:szCs w:val="24"/>
        </w:rPr>
        <w:t>temperatures but as noted in the PA</w:t>
      </w:r>
      <w:r w:rsidR="00CF2DC0">
        <w:rPr>
          <w:rFonts w:ascii="Times New Roman" w:hAnsi="Times New Roman" w:cs="Times New Roman"/>
          <w:sz w:val="24"/>
          <w:szCs w:val="24"/>
        </w:rPr>
        <w:t xml:space="preserve"> Stormwater BMP</w:t>
      </w:r>
      <w:r w:rsidR="00876516">
        <w:rPr>
          <w:rFonts w:ascii="Times New Roman" w:hAnsi="Times New Roman" w:cs="Times New Roman"/>
          <w:sz w:val="24"/>
          <w:szCs w:val="24"/>
        </w:rPr>
        <w:t xml:space="preserve"> Manual </w:t>
      </w:r>
      <w:r w:rsidR="00CF2DC0">
        <w:rPr>
          <w:rFonts w:ascii="Times New Roman" w:hAnsi="Times New Roman" w:cs="Times New Roman"/>
          <w:sz w:val="24"/>
          <w:szCs w:val="24"/>
        </w:rPr>
        <w:t>2006,</w:t>
      </w:r>
      <w:r w:rsidR="00876516">
        <w:rPr>
          <w:rFonts w:ascii="Times New Roman" w:hAnsi="Times New Roman" w:cs="Times New Roman"/>
          <w:sz w:val="24"/>
          <w:szCs w:val="24"/>
        </w:rPr>
        <w:t xml:space="preserve"> t</w:t>
      </w:r>
      <w:r w:rsidR="00876516" w:rsidRPr="00876516">
        <w:rPr>
          <w:rFonts w:ascii="Times New Roman" w:hAnsi="Times New Roman" w:cs="Times New Roman"/>
          <w:sz w:val="24"/>
          <w:szCs w:val="24"/>
        </w:rPr>
        <w:t>he underlying stone bed tends to absorb and retain heat so that freezing rain and snow melt faster on pervious pavement</w:t>
      </w:r>
      <w:r w:rsidR="00876516">
        <w:rPr>
          <w:rFonts w:ascii="Times New Roman" w:hAnsi="Times New Roman" w:cs="Times New Roman"/>
          <w:sz w:val="24"/>
          <w:szCs w:val="24"/>
        </w:rPr>
        <w:t>.</w:t>
      </w:r>
    </w:p>
    <w:p w14:paraId="49D9C9DB" w14:textId="3A7AEB1F" w:rsidR="00F14ED1" w:rsidRDefault="002E2F10" w:rsidP="00A90612">
      <w:pPr>
        <w:rPr>
          <w:rFonts w:ascii="Times New Roman" w:hAnsi="Times New Roman" w:cs="Times New Roman"/>
          <w:sz w:val="24"/>
          <w:szCs w:val="24"/>
        </w:rPr>
      </w:pPr>
      <w:r>
        <w:rPr>
          <w:rFonts w:ascii="Times New Roman" w:hAnsi="Times New Roman" w:cs="Times New Roman"/>
          <w:sz w:val="24"/>
          <w:szCs w:val="24"/>
        </w:rPr>
        <w:t>While there remain</w:t>
      </w:r>
      <w:r w:rsidR="0026133C">
        <w:rPr>
          <w:rFonts w:ascii="Times New Roman" w:hAnsi="Times New Roman" w:cs="Times New Roman"/>
          <w:sz w:val="24"/>
          <w:szCs w:val="24"/>
        </w:rPr>
        <w:t>s</w:t>
      </w:r>
      <w:r>
        <w:rPr>
          <w:rFonts w:ascii="Times New Roman" w:hAnsi="Times New Roman" w:cs="Times New Roman"/>
          <w:sz w:val="24"/>
          <w:szCs w:val="24"/>
        </w:rPr>
        <w:t xml:space="preserve"> some debate </w:t>
      </w:r>
      <w:r w:rsidR="0026133C">
        <w:rPr>
          <w:rFonts w:ascii="Times New Roman" w:hAnsi="Times New Roman" w:cs="Times New Roman"/>
          <w:sz w:val="24"/>
          <w:szCs w:val="24"/>
        </w:rPr>
        <w:t>within the industry regarding the use of such pavements (depending upon design)</w:t>
      </w:r>
      <w:r w:rsidR="0026133C" w:rsidRPr="0026133C">
        <w:rPr>
          <w:rFonts w:ascii="Times New Roman" w:hAnsi="Times New Roman" w:cs="Times New Roman"/>
          <w:sz w:val="24"/>
          <w:szCs w:val="24"/>
        </w:rPr>
        <w:t xml:space="preserve"> </w:t>
      </w:r>
      <w:r w:rsidR="0026133C">
        <w:rPr>
          <w:rFonts w:ascii="Times New Roman" w:hAnsi="Times New Roman" w:cs="Times New Roman"/>
          <w:sz w:val="24"/>
          <w:szCs w:val="24"/>
        </w:rPr>
        <w:t>for high volume areas</w:t>
      </w:r>
      <w:r w:rsidR="00347B69">
        <w:rPr>
          <w:rFonts w:ascii="Times New Roman" w:hAnsi="Times New Roman" w:cs="Times New Roman"/>
          <w:sz w:val="24"/>
          <w:szCs w:val="24"/>
        </w:rPr>
        <w:t xml:space="preserve"> due primarily to </w:t>
      </w:r>
      <w:r w:rsidR="00FB04C6">
        <w:rPr>
          <w:rFonts w:ascii="Times New Roman" w:hAnsi="Times New Roman" w:cs="Times New Roman"/>
          <w:sz w:val="24"/>
          <w:szCs w:val="24"/>
        </w:rPr>
        <w:t xml:space="preserve">traffic and/or contaminant level </w:t>
      </w:r>
      <w:r w:rsidR="00347B69">
        <w:rPr>
          <w:rFonts w:ascii="Times New Roman" w:hAnsi="Times New Roman" w:cs="Times New Roman"/>
          <w:sz w:val="24"/>
          <w:szCs w:val="24"/>
        </w:rPr>
        <w:t>loading issues</w:t>
      </w:r>
      <w:r w:rsidR="0026133C">
        <w:rPr>
          <w:rFonts w:ascii="Times New Roman" w:hAnsi="Times New Roman" w:cs="Times New Roman"/>
          <w:sz w:val="24"/>
          <w:szCs w:val="24"/>
        </w:rPr>
        <w:t>, ample data exists to show these systems are performing well in lower volume locations</w:t>
      </w:r>
      <w:r w:rsidR="00A10E7A">
        <w:rPr>
          <w:rFonts w:ascii="Times New Roman" w:hAnsi="Times New Roman" w:cs="Times New Roman"/>
          <w:sz w:val="24"/>
          <w:szCs w:val="24"/>
        </w:rPr>
        <w:t xml:space="preserve"> (parking lots, low volume roads, driveways, footpaths)</w:t>
      </w:r>
      <w:r w:rsidR="0026133C">
        <w:rPr>
          <w:rFonts w:ascii="Times New Roman" w:hAnsi="Times New Roman" w:cs="Times New Roman"/>
          <w:sz w:val="24"/>
          <w:szCs w:val="24"/>
        </w:rPr>
        <w:t xml:space="preserve">. </w:t>
      </w:r>
      <w:r>
        <w:rPr>
          <w:rFonts w:ascii="Times New Roman" w:hAnsi="Times New Roman" w:cs="Times New Roman"/>
          <w:sz w:val="24"/>
          <w:szCs w:val="24"/>
        </w:rPr>
        <w:t>As r</w:t>
      </w:r>
      <w:r w:rsidR="001873D6">
        <w:rPr>
          <w:rFonts w:ascii="Times New Roman" w:hAnsi="Times New Roman" w:cs="Times New Roman"/>
          <w:sz w:val="24"/>
          <w:szCs w:val="24"/>
        </w:rPr>
        <w:t xml:space="preserve">esearch and </w:t>
      </w:r>
      <w:r w:rsidR="004A1131">
        <w:rPr>
          <w:rFonts w:ascii="Times New Roman" w:hAnsi="Times New Roman" w:cs="Times New Roman"/>
          <w:sz w:val="24"/>
          <w:szCs w:val="24"/>
        </w:rPr>
        <w:t xml:space="preserve">practical </w:t>
      </w:r>
      <w:r w:rsidR="001873D6">
        <w:rPr>
          <w:rFonts w:ascii="Times New Roman" w:hAnsi="Times New Roman" w:cs="Times New Roman"/>
          <w:sz w:val="24"/>
          <w:szCs w:val="24"/>
        </w:rPr>
        <w:t xml:space="preserve">application have proven the many benefits of permeable </w:t>
      </w:r>
      <w:r w:rsidR="002336C7">
        <w:rPr>
          <w:rFonts w:ascii="Times New Roman" w:hAnsi="Times New Roman" w:cs="Times New Roman"/>
          <w:sz w:val="24"/>
          <w:szCs w:val="24"/>
        </w:rPr>
        <w:t>pavements</w:t>
      </w:r>
      <w:r w:rsidR="001873D6">
        <w:rPr>
          <w:rFonts w:ascii="Times New Roman" w:hAnsi="Times New Roman" w:cs="Times New Roman"/>
          <w:sz w:val="24"/>
          <w:szCs w:val="24"/>
        </w:rPr>
        <w:t xml:space="preserve"> </w:t>
      </w:r>
      <w:r w:rsidR="004A1131">
        <w:rPr>
          <w:rFonts w:ascii="Times New Roman" w:hAnsi="Times New Roman" w:cs="Times New Roman"/>
          <w:sz w:val="24"/>
          <w:szCs w:val="24"/>
        </w:rPr>
        <w:t>associated with storm water management</w:t>
      </w:r>
      <w:r>
        <w:rPr>
          <w:rFonts w:ascii="Times New Roman" w:hAnsi="Times New Roman" w:cs="Times New Roman"/>
          <w:sz w:val="24"/>
          <w:szCs w:val="24"/>
        </w:rPr>
        <w:t xml:space="preserve">, pollution control and pavement durability and performance it is most likely the installation trend will continue upward. </w:t>
      </w:r>
    </w:p>
    <w:p w14:paraId="75FBC365" w14:textId="30A1F475" w:rsidR="0026133C" w:rsidRDefault="0026133C" w:rsidP="00A90612">
      <w:pPr>
        <w:rPr>
          <w:rFonts w:ascii="Times New Roman" w:hAnsi="Times New Roman" w:cs="Times New Roman"/>
          <w:sz w:val="24"/>
          <w:szCs w:val="24"/>
        </w:rPr>
      </w:pPr>
      <w:r>
        <w:rPr>
          <w:rFonts w:ascii="Times New Roman" w:hAnsi="Times New Roman" w:cs="Times New Roman"/>
          <w:sz w:val="24"/>
          <w:szCs w:val="24"/>
        </w:rPr>
        <w:lastRenderedPageBreak/>
        <w:t xml:space="preserve">Design criteria for permeable pavements seems well defined with guidance available through professional organizations, various State departments and industry experts. </w:t>
      </w:r>
      <w:r w:rsidR="009061EB">
        <w:rPr>
          <w:rFonts w:ascii="Times New Roman" w:hAnsi="Times New Roman" w:cs="Times New Roman"/>
          <w:sz w:val="24"/>
          <w:szCs w:val="24"/>
        </w:rPr>
        <w:t>On the other hand, maintenance of the pavements, especially winter maintenance, seems to be an area for debate and ongoing discovery. Depending upon the type of permeable pavement in question and the source of information, it is not uncommon to find conflicting recommendations.</w:t>
      </w:r>
      <w:r w:rsidR="00451C99">
        <w:rPr>
          <w:rFonts w:ascii="Times New Roman" w:hAnsi="Times New Roman" w:cs="Times New Roman"/>
          <w:sz w:val="24"/>
          <w:szCs w:val="24"/>
        </w:rPr>
        <w:t xml:space="preserve"> </w:t>
      </w:r>
    </w:p>
    <w:p w14:paraId="50C41880" w14:textId="6929A19D" w:rsidR="006C61AE" w:rsidRDefault="00451C99" w:rsidP="00A90612">
      <w:pPr>
        <w:rPr>
          <w:rFonts w:ascii="Times New Roman" w:hAnsi="Times New Roman" w:cs="Times New Roman"/>
          <w:sz w:val="24"/>
          <w:szCs w:val="24"/>
        </w:rPr>
      </w:pPr>
      <w:r>
        <w:rPr>
          <w:rFonts w:ascii="Times New Roman" w:hAnsi="Times New Roman" w:cs="Times New Roman"/>
          <w:sz w:val="24"/>
          <w:szCs w:val="24"/>
        </w:rPr>
        <w:t xml:space="preserve">Concerns regarding issues with winter maintenance tend to focus on </w:t>
      </w:r>
      <w:r w:rsidRPr="00A20E19">
        <w:rPr>
          <w:rFonts w:ascii="Times New Roman" w:hAnsi="Times New Roman" w:cs="Times New Roman"/>
          <w:b/>
          <w:sz w:val="24"/>
          <w:szCs w:val="24"/>
        </w:rPr>
        <w:t>not</w:t>
      </w:r>
      <w:r>
        <w:rPr>
          <w:rFonts w:ascii="Times New Roman" w:hAnsi="Times New Roman" w:cs="Times New Roman"/>
          <w:sz w:val="24"/>
          <w:szCs w:val="24"/>
        </w:rPr>
        <w:t xml:space="preserve"> restricting filtration properties and preserving the integrity of the pavement. Understanding the intended design of these surfaces, filtering of water, fully explains the need to not restrict the voids in the pavement with </w:t>
      </w:r>
      <w:r w:rsidR="00347B69">
        <w:rPr>
          <w:rFonts w:ascii="Times New Roman" w:hAnsi="Times New Roman" w:cs="Times New Roman"/>
          <w:sz w:val="24"/>
          <w:szCs w:val="24"/>
        </w:rPr>
        <w:t xml:space="preserve">applications of abrasives such as sand. Using sand or other abrasive materials clogs the voids and prohibits filtration. Maintaining the integrity of the permeable pavement also requires attention to plowing methods </w:t>
      </w:r>
      <w:r w:rsidR="001E26BB">
        <w:rPr>
          <w:rFonts w:ascii="Times New Roman" w:hAnsi="Times New Roman" w:cs="Times New Roman"/>
          <w:sz w:val="24"/>
          <w:szCs w:val="24"/>
        </w:rPr>
        <w:t>to</w:t>
      </w:r>
      <w:r w:rsidR="00347B69">
        <w:rPr>
          <w:rFonts w:ascii="Times New Roman" w:hAnsi="Times New Roman" w:cs="Times New Roman"/>
          <w:sz w:val="24"/>
          <w:szCs w:val="24"/>
        </w:rPr>
        <w:t xml:space="preserve"> not destroy the coars</w:t>
      </w:r>
      <w:r w:rsidR="001E26BB">
        <w:rPr>
          <w:rFonts w:ascii="Times New Roman" w:hAnsi="Times New Roman" w:cs="Times New Roman"/>
          <w:sz w:val="24"/>
          <w:szCs w:val="24"/>
        </w:rPr>
        <w:t xml:space="preserve">e </w:t>
      </w:r>
      <w:r w:rsidR="00347B69">
        <w:rPr>
          <w:rFonts w:ascii="Times New Roman" w:hAnsi="Times New Roman" w:cs="Times New Roman"/>
          <w:sz w:val="24"/>
          <w:szCs w:val="24"/>
        </w:rPr>
        <w:t>surface</w:t>
      </w:r>
      <w:r w:rsidR="00FD3734">
        <w:rPr>
          <w:rFonts w:ascii="Times New Roman" w:hAnsi="Times New Roman" w:cs="Times New Roman"/>
          <w:sz w:val="24"/>
          <w:szCs w:val="24"/>
        </w:rPr>
        <w:t xml:space="preserve"> (or in some designs a reinforced surface)</w:t>
      </w:r>
      <w:r w:rsidR="001E26BB">
        <w:rPr>
          <w:rFonts w:ascii="Times New Roman" w:hAnsi="Times New Roman" w:cs="Times New Roman"/>
          <w:sz w:val="24"/>
          <w:szCs w:val="24"/>
        </w:rPr>
        <w:t xml:space="preserve"> by aggressive plowing</w:t>
      </w:r>
      <w:r w:rsidR="00A20E19">
        <w:rPr>
          <w:rFonts w:ascii="Times New Roman" w:hAnsi="Times New Roman" w:cs="Times New Roman"/>
          <w:sz w:val="24"/>
          <w:szCs w:val="24"/>
        </w:rPr>
        <w:t xml:space="preserve"> and not overusing chemicals that may escalate pavement deterioration.</w:t>
      </w:r>
    </w:p>
    <w:p w14:paraId="2B616DB2" w14:textId="35C4D628" w:rsidR="00334ED6" w:rsidRDefault="001E26BB" w:rsidP="00334ED6">
      <w:pPr>
        <w:rPr>
          <w:rFonts w:ascii="Times New Roman" w:hAnsi="Times New Roman" w:cs="Times New Roman"/>
          <w:sz w:val="24"/>
          <w:szCs w:val="24"/>
        </w:rPr>
      </w:pPr>
      <w:r>
        <w:rPr>
          <w:rFonts w:ascii="Times New Roman" w:hAnsi="Times New Roman" w:cs="Times New Roman"/>
          <w:sz w:val="24"/>
          <w:szCs w:val="24"/>
        </w:rPr>
        <w:t xml:space="preserve">Last but not least, </w:t>
      </w:r>
      <w:r w:rsidR="00FD3734">
        <w:rPr>
          <w:rFonts w:ascii="Times New Roman" w:hAnsi="Times New Roman" w:cs="Times New Roman"/>
          <w:sz w:val="24"/>
          <w:szCs w:val="24"/>
        </w:rPr>
        <w:t>permeable pavements required attention to deicing chemical application rates. A</w:t>
      </w:r>
      <w:r>
        <w:rPr>
          <w:rFonts w:ascii="Times New Roman" w:hAnsi="Times New Roman" w:cs="Times New Roman"/>
          <w:sz w:val="24"/>
          <w:szCs w:val="24"/>
        </w:rPr>
        <w:t>s these pavements heat and cool differently than their impermeable counterparts</w:t>
      </w:r>
      <w:r w:rsidR="00FD3734">
        <w:rPr>
          <w:rFonts w:ascii="Times New Roman" w:hAnsi="Times New Roman" w:cs="Times New Roman"/>
          <w:sz w:val="24"/>
          <w:szCs w:val="24"/>
        </w:rPr>
        <w:t xml:space="preserve"> (Kevern 2011), </w:t>
      </w:r>
      <w:r w:rsidR="00334ED6">
        <w:rPr>
          <w:rFonts w:ascii="Times New Roman" w:hAnsi="Times New Roman" w:cs="Times New Roman"/>
          <w:sz w:val="24"/>
          <w:szCs w:val="24"/>
        </w:rPr>
        <w:t xml:space="preserve">and eliminate standing and ponding water, </w:t>
      </w:r>
      <w:r>
        <w:rPr>
          <w:rFonts w:ascii="Times New Roman" w:hAnsi="Times New Roman" w:cs="Times New Roman"/>
          <w:sz w:val="24"/>
          <w:szCs w:val="24"/>
        </w:rPr>
        <w:t xml:space="preserve">deicing chemical application rates </w:t>
      </w:r>
      <w:r w:rsidR="00FD3734">
        <w:rPr>
          <w:rFonts w:ascii="Times New Roman" w:hAnsi="Times New Roman" w:cs="Times New Roman"/>
          <w:sz w:val="24"/>
          <w:szCs w:val="24"/>
        </w:rPr>
        <w:t>should</w:t>
      </w:r>
      <w:r>
        <w:rPr>
          <w:rFonts w:ascii="Times New Roman" w:hAnsi="Times New Roman" w:cs="Times New Roman"/>
          <w:sz w:val="24"/>
          <w:szCs w:val="24"/>
        </w:rPr>
        <w:t xml:space="preserve"> also vary.</w:t>
      </w:r>
      <w:r w:rsidR="00FD3734">
        <w:rPr>
          <w:rFonts w:ascii="Times New Roman" w:hAnsi="Times New Roman" w:cs="Times New Roman"/>
          <w:sz w:val="24"/>
          <w:szCs w:val="24"/>
        </w:rPr>
        <w:t xml:space="preserve"> </w:t>
      </w:r>
      <w:r w:rsidR="00334ED6">
        <w:rPr>
          <w:rFonts w:ascii="Times New Roman" w:hAnsi="Times New Roman" w:cs="Times New Roman"/>
          <w:sz w:val="24"/>
          <w:szCs w:val="24"/>
        </w:rPr>
        <w:t>Depending upon specific impermeable pavement type, r</w:t>
      </w:r>
      <w:r w:rsidR="00B855B5">
        <w:rPr>
          <w:rFonts w:ascii="Times New Roman" w:hAnsi="Times New Roman" w:cs="Times New Roman"/>
          <w:sz w:val="24"/>
          <w:szCs w:val="24"/>
        </w:rPr>
        <w:t xml:space="preserve">esearch and field studies site </w:t>
      </w:r>
      <w:r w:rsidR="00AD1006">
        <w:rPr>
          <w:rFonts w:ascii="Times New Roman" w:hAnsi="Times New Roman" w:cs="Times New Roman"/>
          <w:sz w:val="24"/>
          <w:szCs w:val="24"/>
        </w:rPr>
        <w:t xml:space="preserve">sizeable </w:t>
      </w:r>
      <w:r w:rsidR="00B855B5">
        <w:rPr>
          <w:rFonts w:ascii="Times New Roman" w:hAnsi="Times New Roman" w:cs="Times New Roman"/>
          <w:sz w:val="24"/>
          <w:szCs w:val="24"/>
        </w:rPr>
        <w:t>reductions in typical chemical applications</w:t>
      </w:r>
      <w:r w:rsidR="00AD1006">
        <w:rPr>
          <w:rFonts w:ascii="Times New Roman" w:hAnsi="Times New Roman" w:cs="Times New Roman"/>
          <w:sz w:val="24"/>
          <w:szCs w:val="24"/>
        </w:rPr>
        <w:t xml:space="preserve"> required to meet desired levels of service. Porous asphalt has been found to require</w:t>
      </w:r>
      <w:r w:rsidR="00B855B5">
        <w:rPr>
          <w:rFonts w:ascii="Times New Roman" w:hAnsi="Times New Roman" w:cs="Times New Roman"/>
          <w:sz w:val="24"/>
          <w:szCs w:val="24"/>
        </w:rPr>
        <w:t xml:space="preserve"> </w:t>
      </w:r>
      <w:r w:rsidR="00AD1006">
        <w:rPr>
          <w:rFonts w:ascii="Times New Roman" w:hAnsi="Times New Roman" w:cs="Times New Roman"/>
          <w:sz w:val="24"/>
          <w:szCs w:val="24"/>
        </w:rPr>
        <w:t>up to 7</w:t>
      </w:r>
      <w:r w:rsidR="00B855B5">
        <w:rPr>
          <w:rFonts w:ascii="Times New Roman" w:hAnsi="Times New Roman" w:cs="Times New Roman"/>
          <w:sz w:val="24"/>
          <w:szCs w:val="24"/>
        </w:rPr>
        <w:t>0%</w:t>
      </w:r>
      <w:r w:rsidR="00AD1006">
        <w:rPr>
          <w:rFonts w:ascii="Times New Roman" w:hAnsi="Times New Roman" w:cs="Times New Roman"/>
          <w:sz w:val="24"/>
          <w:szCs w:val="24"/>
        </w:rPr>
        <w:t xml:space="preserve"> less chemical</w:t>
      </w:r>
      <w:r w:rsidR="00B855B5">
        <w:rPr>
          <w:rFonts w:ascii="Times New Roman" w:hAnsi="Times New Roman" w:cs="Times New Roman"/>
          <w:sz w:val="24"/>
          <w:szCs w:val="24"/>
        </w:rPr>
        <w:t xml:space="preserve"> and more </w:t>
      </w:r>
      <w:r w:rsidR="00334ED6">
        <w:rPr>
          <w:rFonts w:ascii="Times New Roman" w:hAnsi="Times New Roman" w:cs="Times New Roman"/>
          <w:sz w:val="24"/>
          <w:szCs w:val="24"/>
        </w:rPr>
        <w:t>over the duration of a winter season while still achieving desired levels of service.</w:t>
      </w:r>
      <w:r w:rsidR="00AD1006">
        <w:rPr>
          <w:rFonts w:ascii="Times New Roman" w:hAnsi="Times New Roman" w:cs="Times New Roman"/>
          <w:sz w:val="24"/>
          <w:szCs w:val="24"/>
        </w:rPr>
        <w:t xml:space="preserve"> Porous concrete, when first adequately plowed following an event</w:t>
      </w:r>
      <w:r w:rsidR="00F265B0">
        <w:rPr>
          <w:rFonts w:ascii="Times New Roman" w:hAnsi="Times New Roman" w:cs="Times New Roman"/>
          <w:sz w:val="24"/>
          <w:szCs w:val="24"/>
        </w:rPr>
        <w:t>,</w:t>
      </w:r>
      <w:r w:rsidR="00AD1006">
        <w:rPr>
          <w:rFonts w:ascii="Times New Roman" w:hAnsi="Times New Roman" w:cs="Times New Roman"/>
          <w:sz w:val="24"/>
          <w:szCs w:val="24"/>
        </w:rPr>
        <w:t xml:space="preserve"> also requires less chemical. Color differences among surfaces may also impact temperatures and conversely the amount of required deicer.</w:t>
      </w:r>
      <w:r w:rsidR="005F2F43">
        <w:rPr>
          <w:rFonts w:ascii="Times New Roman" w:hAnsi="Times New Roman" w:cs="Times New Roman"/>
          <w:sz w:val="24"/>
          <w:szCs w:val="24"/>
        </w:rPr>
        <w:t xml:space="preserve"> </w:t>
      </w:r>
    </w:p>
    <w:p w14:paraId="5B588A75" w14:textId="62850402" w:rsidR="005F2F43" w:rsidRDefault="005F2F43" w:rsidP="00334ED6">
      <w:pPr>
        <w:rPr>
          <w:rFonts w:ascii="Times New Roman" w:hAnsi="Times New Roman" w:cs="Times New Roman"/>
          <w:sz w:val="24"/>
          <w:szCs w:val="24"/>
        </w:rPr>
      </w:pPr>
      <w:r>
        <w:rPr>
          <w:rFonts w:ascii="Times New Roman" w:hAnsi="Times New Roman" w:cs="Times New Roman"/>
          <w:sz w:val="24"/>
          <w:szCs w:val="24"/>
        </w:rPr>
        <w:t>In addition to the heating and cooling properties of the impermeable pavements impacting the amount of needed deicer, the reduction in the overall amount of chemicals required throughout the season is attributed to the impervious system</w:t>
      </w:r>
      <w:r w:rsidR="00A34794">
        <w:rPr>
          <w:rFonts w:ascii="Times New Roman" w:hAnsi="Times New Roman" w:cs="Times New Roman"/>
          <w:sz w:val="24"/>
          <w:szCs w:val="24"/>
        </w:rPr>
        <w:t>’</w:t>
      </w:r>
      <w:r>
        <w:rPr>
          <w:rFonts w:ascii="Times New Roman" w:hAnsi="Times New Roman" w:cs="Times New Roman"/>
          <w:sz w:val="24"/>
          <w:szCs w:val="24"/>
        </w:rPr>
        <w:t>s ability to filter away the surface water before it can refreeze. Thus, eliminating the need for reapplication. While initial applications following an event may be comparable to that of traditional surfaces, the need for reapplication is greatly reduced if not eli</w:t>
      </w:r>
      <w:r w:rsidR="00A34794">
        <w:rPr>
          <w:rFonts w:ascii="Times New Roman" w:hAnsi="Times New Roman" w:cs="Times New Roman"/>
          <w:sz w:val="24"/>
          <w:szCs w:val="24"/>
        </w:rPr>
        <w:t>minate.</w:t>
      </w:r>
    </w:p>
    <w:p w14:paraId="502C02AC" w14:textId="22A0740E" w:rsidR="00451C99" w:rsidRDefault="00A34794" w:rsidP="00A90612">
      <w:pPr>
        <w:rPr>
          <w:rFonts w:ascii="Times New Roman" w:hAnsi="Times New Roman" w:cs="Times New Roman"/>
          <w:sz w:val="24"/>
          <w:szCs w:val="24"/>
        </w:rPr>
      </w:pPr>
      <w:r>
        <w:rPr>
          <w:rFonts w:ascii="Times New Roman" w:hAnsi="Times New Roman" w:cs="Times New Roman"/>
          <w:sz w:val="24"/>
          <w:szCs w:val="24"/>
        </w:rPr>
        <w:t>C</w:t>
      </w:r>
      <w:r w:rsidR="00FD3734">
        <w:rPr>
          <w:rFonts w:ascii="Times New Roman" w:hAnsi="Times New Roman" w:cs="Times New Roman"/>
          <w:sz w:val="24"/>
          <w:szCs w:val="24"/>
        </w:rPr>
        <w:t>hemical applications</w:t>
      </w:r>
      <w:r>
        <w:rPr>
          <w:rFonts w:ascii="Times New Roman" w:hAnsi="Times New Roman" w:cs="Times New Roman"/>
          <w:sz w:val="24"/>
          <w:szCs w:val="24"/>
        </w:rPr>
        <w:t xml:space="preserve"> on impervious surfaces may show a longer residual as moisture on the surfaces quickly drains away without melting the solids. However, once melting does occur </w:t>
      </w:r>
      <w:r w:rsidR="00111DA6">
        <w:rPr>
          <w:rFonts w:ascii="Times New Roman" w:hAnsi="Times New Roman" w:cs="Times New Roman"/>
          <w:sz w:val="24"/>
          <w:szCs w:val="24"/>
        </w:rPr>
        <w:t>the dissolved</w:t>
      </w:r>
      <w:r w:rsidR="00FD3734">
        <w:rPr>
          <w:rFonts w:ascii="Times New Roman" w:hAnsi="Times New Roman" w:cs="Times New Roman"/>
          <w:sz w:val="24"/>
          <w:szCs w:val="24"/>
        </w:rPr>
        <w:t xml:space="preserve"> </w:t>
      </w:r>
      <w:r w:rsidR="00582E98">
        <w:rPr>
          <w:rFonts w:ascii="Times New Roman" w:hAnsi="Times New Roman" w:cs="Times New Roman"/>
          <w:sz w:val="24"/>
          <w:szCs w:val="24"/>
        </w:rPr>
        <w:t xml:space="preserve">solids </w:t>
      </w:r>
      <w:r w:rsidR="00FD3734">
        <w:rPr>
          <w:rFonts w:ascii="Times New Roman" w:hAnsi="Times New Roman" w:cs="Times New Roman"/>
          <w:sz w:val="24"/>
          <w:szCs w:val="24"/>
        </w:rPr>
        <w:t>in</w:t>
      </w:r>
      <w:r w:rsidR="00582E98">
        <w:rPr>
          <w:rFonts w:ascii="Times New Roman" w:hAnsi="Times New Roman" w:cs="Times New Roman"/>
          <w:sz w:val="24"/>
          <w:szCs w:val="24"/>
        </w:rPr>
        <w:t xml:space="preserve"> </w:t>
      </w:r>
      <w:r w:rsidR="00FD3734">
        <w:rPr>
          <w:rFonts w:ascii="Times New Roman" w:hAnsi="Times New Roman" w:cs="Times New Roman"/>
          <w:sz w:val="24"/>
          <w:szCs w:val="24"/>
        </w:rPr>
        <w:t xml:space="preserve">the water </w:t>
      </w:r>
      <w:r w:rsidR="006C61AE">
        <w:rPr>
          <w:rFonts w:ascii="Times New Roman" w:hAnsi="Times New Roman" w:cs="Times New Roman"/>
          <w:sz w:val="24"/>
          <w:szCs w:val="24"/>
        </w:rPr>
        <w:t>will drain through the system and into the ground water. Depending upon the imperviable material type, asphalt or concrete, some within the industry promote not using, or severely restricted use, of common deicing chemicals containing chlorides and/or acetates</w:t>
      </w:r>
      <w:r w:rsidR="003637AD">
        <w:rPr>
          <w:rFonts w:ascii="Times New Roman" w:hAnsi="Times New Roman" w:cs="Times New Roman"/>
          <w:sz w:val="24"/>
          <w:szCs w:val="24"/>
        </w:rPr>
        <w:t xml:space="preserve"> (especially on concrete)</w:t>
      </w:r>
      <w:r w:rsidR="006C61AE">
        <w:rPr>
          <w:rFonts w:ascii="Times New Roman" w:hAnsi="Times New Roman" w:cs="Times New Roman"/>
          <w:sz w:val="24"/>
          <w:szCs w:val="24"/>
        </w:rPr>
        <w:t>.</w:t>
      </w:r>
      <w:r w:rsidR="00F265B0">
        <w:rPr>
          <w:rFonts w:ascii="Times New Roman" w:hAnsi="Times New Roman" w:cs="Times New Roman"/>
          <w:sz w:val="24"/>
          <w:szCs w:val="24"/>
        </w:rPr>
        <w:t xml:space="preserve"> Numerous references can be found suggesting such when performing winter maintenance on pervious concrete, including elimination of anti-icing treatments (National Ready Mixed Concrete Association, Pervious Concrete Pavement Maintenance and Operations Guide).</w:t>
      </w:r>
    </w:p>
    <w:p w14:paraId="0710EB17" w14:textId="04A574A4" w:rsidR="00FB04C6" w:rsidRDefault="00FB04C6" w:rsidP="00A90612">
      <w:pPr>
        <w:rPr>
          <w:rFonts w:ascii="Times New Roman" w:hAnsi="Times New Roman" w:cs="Times New Roman"/>
          <w:sz w:val="24"/>
          <w:szCs w:val="24"/>
        </w:rPr>
      </w:pPr>
      <w:r>
        <w:rPr>
          <w:rFonts w:ascii="Times New Roman" w:hAnsi="Times New Roman" w:cs="Times New Roman"/>
          <w:sz w:val="24"/>
          <w:szCs w:val="24"/>
        </w:rPr>
        <w:t xml:space="preserve">Where </w:t>
      </w:r>
      <w:r w:rsidR="00876516">
        <w:rPr>
          <w:rFonts w:ascii="Times New Roman" w:hAnsi="Times New Roman" w:cs="Times New Roman"/>
          <w:sz w:val="24"/>
          <w:szCs w:val="24"/>
        </w:rPr>
        <w:t xml:space="preserve">a </w:t>
      </w:r>
      <w:r>
        <w:rPr>
          <w:rFonts w:ascii="Times New Roman" w:hAnsi="Times New Roman" w:cs="Times New Roman"/>
          <w:sz w:val="24"/>
          <w:szCs w:val="24"/>
        </w:rPr>
        <w:t xml:space="preserve">deicing chemical, such as rock salt, is used in winter maintenance operations for treating impermeable surfaces, it is </w:t>
      </w:r>
      <w:r w:rsidR="00436ABF">
        <w:rPr>
          <w:rFonts w:ascii="Times New Roman" w:hAnsi="Times New Roman" w:cs="Times New Roman"/>
          <w:sz w:val="24"/>
          <w:szCs w:val="24"/>
        </w:rPr>
        <w:t xml:space="preserve">consistently </w:t>
      </w:r>
      <w:r>
        <w:rPr>
          <w:rFonts w:ascii="Times New Roman" w:hAnsi="Times New Roman" w:cs="Times New Roman"/>
          <w:sz w:val="24"/>
          <w:szCs w:val="24"/>
        </w:rPr>
        <w:t>reported that</w:t>
      </w:r>
      <w:r w:rsidR="00436ABF">
        <w:rPr>
          <w:rFonts w:ascii="Times New Roman" w:hAnsi="Times New Roman" w:cs="Times New Roman"/>
          <w:sz w:val="24"/>
          <w:szCs w:val="24"/>
        </w:rPr>
        <w:t xml:space="preserve"> a much lower amount of material is required to maintain these pavements </w:t>
      </w:r>
      <w:r w:rsidR="00F265B0">
        <w:rPr>
          <w:rFonts w:ascii="Times New Roman" w:hAnsi="Times New Roman" w:cs="Times New Roman"/>
          <w:sz w:val="24"/>
          <w:szCs w:val="24"/>
        </w:rPr>
        <w:t xml:space="preserve">at acceptable levels </w:t>
      </w:r>
      <w:r w:rsidR="00436ABF">
        <w:rPr>
          <w:rFonts w:ascii="Times New Roman" w:hAnsi="Times New Roman" w:cs="Times New Roman"/>
          <w:sz w:val="24"/>
          <w:szCs w:val="24"/>
        </w:rPr>
        <w:t xml:space="preserve">as compared to the traditional </w:t>
      </w:r>
      <w:r w:rsidR="00436ABF">
        <w:rPr>
          <w:rFonts w:ascii="Times New Roman" w:hAnsi="Times New Roman" w:cs="Times New Roman"/>
          <w:sz w:val="24"/>
          <w:szCs w:val="24"/>
        </w:rPr>
        <w:lastRenderedPageBreak/>
        <w:t xml:space="preserve">impervious surfaces. </w:t>
      </w:r>
      <w:r w:rsidR="00876516">
        <w:rPr>
          <w:rFonts w:ascii="Times New Roman" w:hAnsi="Times New Roman" w:cs="Times New Roman"/>
          <w:sz w:val="24"/>
          <w:szCs w:val="24"/>
        </w:rPr>
        <w:t xml:space="preserve">The PA </w:t>
      </w:r>
      <w:r w:rsidR="00CF2DC0">
        <w:rPr>
          <w:rFonts w:ascii="Times New Roman" w:hAnsi="Times New Roman" w:cs="Times New Roman"/>
          <w:sz w:val="24"/>
          <w:szCs w:val="24"/>
        </w:rPr>
        <w:t>Stormwater BMP</w:t>
      </w:r>
      <w:r w:rsidR="00876516">
        <w:rPr>
          <w:rFonts w:ascii="Times New Roman" w:hAnsi="Times New Roman" w:cs="Times New Roman"/>
          <w:sz w:val="24"/>
          <w:szCs w:val="24"/>
        </w:rPr>
        <w:t xml:space="preserve"> </w:t>
      </w:r>
      <w:r w:rsidR="00CF2DC0">
        <w:rPr>
          <w:rFonts w:ascii="Times New Roman" w:hAnsi="Times New Roman" w:cs="Times New Roman"/>
          <w:sz w:val="24"/>
          <w:szCs w:val="24"/>
        </w:rPr>
        <w:t>M</w:t>
      </w:r>
      <w:r w:rsidR="00876516">
        <w:rPr>
          <w:rFonts w:ascii="Times New Roman" w:hAnsi="Times New Roman" w:cs="Times New Roman"/>
          <w:sz w:val="24"/>
          <w:szCs w:val="24"/>
        </w:rPr>
        <w:t>anual</w:t>
      </w:r>
      <w:r w:rsidR="00605893">
        <w:rPr>
          <w:rFonts w:ascii="Times New Roman" w:hAnsi="Times New Roman" w:cs="Times New Roman"/>
          <w:sz w:val="24"/>
          <w:szCs w:val="24"/>
        </w:rPr>
        <w:t xml:space="preserve"> </w:t>
      </w:r>
      <w:r w:rsidR="00CF2DC0">
        <w:rPr>
          <w:rFonts w:ascii="Times New Roman" w:hAnsi="Times New Roman" w:cs="Times New Roman"/>
          <w:sz w:val="24"/>
          <w:szCs w:val="24"/>
        </w:rPr>
        <w:t xml:space="preserve">2006 </w:t>
      </w:r>
      <w:r w:rsidR="00605893">
        <w:rPr>
          <w:rFonts w:ascii="Times New Roman" w:hAnsi="Times New Roman" w:cs="Times New Roman"/>
          <w:sz w:val="24"/>
          <w:szCs w:val="24"/>
        </w:rPr>
        <w:t>(Chapter 6, Page 19)</w:t>
      </w:r>
      <w:r w:rsidR="00876516">
        <w:rPr>
          <w:rFonts w:ascii="Times New Roman" w:hAnsi="Times New Roman" w:cs="Times New Roman"/>
          <w:sz w:val="24"/>
          <w:szCs w:val="24"/>
        </w:rPr>
        <w:t xml:space="preserve"> notes </w:t>
      </w:r>
      <w:r w:rsidR="00605893">
        <w:rPr>
          <w:rFonts w:ascii="Times New Roman" w:hAnsi="Times New Roman" w:cs="Times New Roman"/>
          <w:sz w:val="24"/>
          <w:szCs w:val="24"/>
        </w:rPr>
        <w:t>“</w:t>
      </w:r>
      <w:r w:rsidR="00605893" w:rsidRPr="00605893">
        <w:rPr>
          <w:rFonts w:ascii="Times New Roman" w:hAnsi="Times New Roman" w:cs="Times New Roman"/>
          <w:sz w:val="24"/>
          <w:szCs w:val="24"/>
        </w:rPr>
        <w:t xml:space="preserve">Winter maintenance for a pervious parking lot may be necessary but is usually less intensive than that required for a standard impervious surface.  By its very nature, a pervious pavement system with subsurface aggregate bed has superior snow melting characteristics than standard pavement.  The underlying stone bed tends to absorb and retain heat so that freezing rain and snow melt faster on pervious pavement.  Therefore, ice and light snow accumulation are generally not as problematic.  However, snow will accumulate during heavier storms.  Abrasives such as sand or cinders should not be applied on or adjacent to the pervious pavement.  Snow plowing is fine, provided it is done carefully (i.e. by setting the blade slightly higher than usual, about an inch).  Salt is acceptable for use as a deicer on the pervious pavement, though nontoxic, organic deicers, </w:t>
      </w:r>
      <w:r w:rsidR="009576B4">
        <w:rPr>
          <w:rFonts w:ascii="Times New Roman" w:hAnsi="Times New Roman" w:cs="Times New Roman"/>
          <w:sz w:val="24"/>
          <w:szCs w:val="24"/>
        </w:rPr>
        <w:t>……………..</w:t>
      </w:r>
      <w:r w:rsidR="00605893" w:rsidRPr="00605893">
        <w:rPr>
          <w:rFonts w:ascii="Times New Roman" w:hAnsi="Times New Roman" w:cs="Times New Roman"/>
          <w:sz w:val="24"/>
          <w:szCs w:val="24"/>
        </w:rPr>
        <w:t xml:space="preserve"> are preferable.</w:t>
      </w:r>
      <w:r w:rsidR="00605893">
        <w:rPr>
          <w:rFonts w:ascii="Times New Roman" w:hAnsi="Times New Roman" w:cs="Times New Roman"/>
          <w:sz w:val="24"/>
          <w:szCs w:val="24"/>
        </w:rPr>
        <w:t xml:space="preserve">” </w:t>
      </w:r>
    </w:p>
    <w:p w14:paraId="7ADC3C86" w14:textId="14E220A9" w:rsidR="007255E9" w:rsidRDefault="00DC5A89" w:rsidP="00A90612">
      <w:pPr>
        <w:rPr>
          <w:rFonts w:ascii="Times New Roman" w:hAnsi="Times New Roman" w:cs="Times New Roman"/>
          <w:sz w:val="24"/>
          <w:szCs w:val="24"/>
        </w:rPr>
      </w:pPr>
      <w:r>
        <w:rPr>
          <w:rFonts w:ascii="Times New Roman" w:hAnsi="Times New Roman" w:cs="Times New Roman"/>
          <w:sz w:val="24"/>
          <w:szCs w:val="24"/>
        </w:rPr>
        <w:t>The major “take-away” from the available information as related to performing winter maintenance on permeable surfaces include</w:t>
      </w:r>
      <w:r w:rsidR="00E06004">
        <w:rPr>
          <w:rFonts w:ascii="Times New Roman" w:hAnsi="Times New Roman" w:cs="Times New Roman"/>
          <w:sz w:val="24"/>
          <w:szCs w:val="24"/>
        </w:rPr>
        <w:t>s</w:t>
      </w:r>
      <w:r>
        <w:rPr>
          <w:rFonts w:ascii="Times New Roman" w:hAnsi="Times New Roman" w:cs="Times New Roman"/>
          <w:sz w:val="24"/>
          <w:szCs w:val="24"/>
        </w:rPr>
        <w:t xml:space="preserve"> recognition that the pavement design is different than traditional impervious services and therefore requires adjustment in treatment type. </w:t>
      </w:r>
      <w:r w:rsidR="007255E9">
        <w:rPr>
          <w:rFonts w:ascii="Times New Roman" w:hAnsi="Times New Roman" w:cs="Times New Roman"/>
          <w:sz w:val="24"/>
          <w:szCs w:val="24"/>
        </w:rPr>
        <w:t xml:space="preserve">While prescribed winter maintenance practices for various </w:t>
      </w:r>
      <w:r w:rsidR="00FB04C6">
        <w:rPr>
          <w:rFonts w:ascii="Times New Roman" w:hAnsi="Times New Roman" w:cs="Times New Roman"/>
          <w:sz w:val="24"/>
          <w:szCs w:val="24"/>
        </w:rPr>
        <w:t xml:space="preserve">impermeable </w:t>
      </w:r>
      <w:r w:rsidR="007255E9">
        <w:rPr>
          <w:rFonts w:ascii="Times New Roman" w:hAnsi="Times New Roman" w:cs="Times New Roman"/>
          <w:sz w:val="24"/>
          <w:szCs w:val="24"/>
        </w:rPr>
        <w:t xml:space="preserve">surface types continue </w:t>
      </w:r>
      <w:r w:rsidR="00FB04C6">
        <w:rPr>
          <w:rFonts w:ascii="Times New Roman" w:hAnsi="Times New Roman" w:cs="Times New Roman"/>
          <w:sz w:val="24"/>
          <w:szCs w:val="24"/>
        </w:rPr>
        <w:t xml:space="preserve">evolving through ongoing research and practical application, there </w:t>
      </w:r>
      <w:r w:rsidR="00E06004">
        <w:rPr>
          <w:rFonts w:ascii="Times New Roman" w:hAnsi="Times New Roman" w:cs="Times New Roman"/>
          <w:sz w:val="24"/>
          <w:szCs w:val="24"/>
        </w:rPr>
        <w:t xml:space="preserve">are </w:t>
      </w:r>
      <w:r w:rsidR="00FB04C6">
        <w:rPr>
          <w:rFonts w:ascii="Times New Roman" w:hAnsi="Times New Roman" w:cs="Times New Roman"/>
          <w:sz w:val="24"/>
          <w:szCs w:val="24"/>
        </w:rPr>
        <w:t>some general guid</w:t>
      </w:r>
      <w:r w:rsidR="00E06004">
        <w:rPr>
          <w:rFonts w:ascii="Times New Roman" w:hAnsi="Times New Roman" w:cs="Times New Roman"/>
          <w:sz w:val="24"/>
          <w:szCs w:val="24"/>
        </w:rPr>
        <w:t>elines</w:t>
      </w:r>
      <w:r w:rsidR="00FB04C6">
        <w:rPr>
          <w:rFonts w:ascii="Times New Roman" w:hAnsi="Times New Roman" w:cs="Times New Roman"/>
          <w:sz w:val="24"/>
          <w:szCs w:val="24"/>
        </w:rPr>
        <w:t xml:space="preserve"> for those currently providing snow and ice removal on such surfaces. In r</w:t>
      </w:r>
      <w:r w:rsidR="007255E9">
        <w:rPr>
          <w:rFonts w:ascii="Times New Roman" w:hAnsi="Times New Roman" w:cs="Times New Roman"/>
          <w:sz w:val="24"/>
          <w:szCs w:val="24"/>
        </w:rPr>
        <w:t>eview</w:t>
      </w:r>
      <w:r w:rsidR="00FB04C6">
        <w:rPr>
          <w:rFonts w:ascii="Times New Roman" w:hAnsi="Times New Roman" w:cs="Times New Roman"/>
          <w:sz w:val="24"/>
          <w:szCs w:val="24"/>
        </w:rPr>
        <w:t xml:space="preserve"> of </w:t>
      </w:r>
      <w:r w:rsidR="007255E9">
        <w:rPr>
          <w:rFonts w:ascii="Times New Roman" w:hAnsi="Times New Roman" w:cs="Times New Roman"/>
          <w:sz w:val="24"/>
          <w:szCs w:val="24"/>
        </w:rPr>
        <w:t>available best practices as currently established within the industry</w:t>
      </w:r>
      <w:r w:rsidR="00FB04C6">
        <w:rPr>
          <w:rFonts w:ascii="Times New Roman" w:hAnsi="Times New Roman" w:cs="Times New Roman"/>
          <w:sz w:val="24"/>
          <w:szCs w:val="24"/>
        </w:rPr>
        <w:t xml:space="preserve"> by various State road departments, industry organizations and product providers, a few highlights include:</w:t>
      </w:r>
    </w:p>
    <w:p w14:paraId="70C09FD6" w14:textId="241832DE" w:rsidR="00702BE6" w:rsidRDefault="00702BE6" w:rsidP="00CB04FE">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Adequate p</w:t>
      </w:r>
      <w:r w:rsidR="00CB04FE">
        <w:rPr>
          <w:rFonts w:ascii="Times New Roman" w:hAnsi="Times New Roman" w:cs="Times New Roman"/>
          <w:sz w:val="24"/>
          <w:szCs w:val="24"/>
        </w:rPr>
        <w:t xml:space="preserve">lowing after </w:t>
      </w:r>
      <w:r>
        <w:rPr>
          <w:rFonts w:ascii="Times New Roman" w:hAnsi="Times New Roman" w:cs="Times New Roman"/>
          <w:sz w:val="24"/>
          <w:szCs w:val="24"/>
        </w:rPr>
        <w:t xml:space="preserve">storm events </w:t>
      </w:r>
      <w:r w:rsidR="00EE5313">
        <w:rPr>
          <w:rFonts w:ascii="Times New Roman" w:hAnsi="Times New Roman" w:cs="Times New Roman"/>
          <w:sz w:val="24"/>
          <w:szCs w:val="24"/>
        </w:rPr>
        <w:t>to remove snow and ice</w:t>
      </w:r>
    </w:p>
    <w:p w14:paraId="08388AAA" w14:textId="298FFDD4" w:rsidR="00DC5A89" w:rsidRDefault="00702BE6" w:rsidP="00CB04FE">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Plowing in a method to not damage the surface</w:t>
      </w:r>
      <w:r w:rsidR="00A34794">
        <w:rPr>
          <w:rFonts w:ascii="Times New Roman" w:hAnsi="Times New Roman" w:cs="Times New Roman"/>
          <w:sz w:val="24"/>
          <w:szCs w:val="24"/>
        </w:rPr>
        <w:t xml:space="preserve"> (especially porous concrete and decorative pavers)</w:t>
      </w:r>
      <w:r>
        <w:rPr>
          <w:rFonts w:ascii="Times New Roman" w:hAnsi="Times New Roman" w:cs="Times New Roman"/>
          <w:sz w:val="24"/>
          <w:szCs w:val="24"/>
        </w:rPr>
        <w:t xml:space="preserve"> such as use of polyurethane blades, rubber blades, blades with a wide footprint, slightly raised blades, and avoiding heavy down pressure. Or other mechanical removal such as a snow blower. Skid steers and back dragging are not recommended on pervious concrete.</w:t>
      </w:r>
    </w:p>
    <w:p w14:paraId="02765473" w14:textId="4E5A7EB5" w:rsidR="00702BE6" w:rsidRDefault="00702BE6" w:rsidP="00CB04FE">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Avoid over plowing - recognition by the operator that after plowing a pervious concrete surface that snow will still be present in the surface voids</w:t>
      </w:r>
    </w:p>
    <w:p w14:paraId="00BBB628" w14:textId="466965E1" w:rsidR="00702BE6" w:rsidRDefault="00E06004" w:rsidP="00CB04FE">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Avoid</w:t>
      </w:r>
      <w:r w:rsidR="00702BE6">
        <w:rPr>
          <w:rFonts w:ascii="Times New Roman" w:hAnsi="Times New Roman" w:cs="Times New Roman"/>
          <w:sz w:val="24"/>
          <w:szCs w:val="24"/>
        </w:rPr>
        <w:t xml:space="preserve"> use</w:t>
      </w:r>
      <w:r>
        <w:rPr>
          <w:rFonts w:ascii="Times New Roman" w:hAnsi="Times New Roman" w:cs="Times New Roman"/>
          <w:sz w:val="24"/>
          <w:szCs w:val="24"/>
        </w:rPr>
        <w:t xml:space="preserve"> of</w:t>
      </w:r>
      <w:r w:rsidR="00702BE6">
        <w:rPr>
          <w:rFonts w:ascii="Times New Roman" w:hAnsi="Times New Roman" w:cs="Times New Roman"/>
          <w:sz w:val="24"/>
          <w:szCs w:val="24"/>
        </w:rPr>
        <w:t xml:space="preserve"> sand or other abrasives to avoid clogging the voids in the system</w:t>
      </w:r>
    </w:p>
    <w:p w14:paraId="5096B49B" w14:textId="465BEC19" w:rsidR="00EE5313" w:rsidRDefault="00EE5313" w:rsidP="00CB04FE">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Apply chemicals suitable for the event</w:t>
      </w:r>
      <w:r w:rsidR="00E06004">
        <w:rPr>
          <w:rFonts w:ascii="Times New Roman" w:hAnsi="Times New Roman" w:cs="Times New Roman"/>
          <w:sz w:val="24"/>
          <w:szCs w:val="24"/>
        </w:rPr>
        <w:t xml:space="preserve"> and pavement type</w:t>
      </w:r>
      <w:r>
        <w:rPr>
          <w:rFonts w:ascii="Times New Roman" w:hAnsi="Times New Roman" w:cs="Times New Roman"/>
          <w:sz w:val="24"/>
          <w:szCs w:val="24"/>
        </w:rPr>
        <w:t xml:space="preserve"> and adjust amounts accordingly</w:t>
      </w:r>
      <w:r w:rsidR="004869CA">
        <w:rPr>
          <w:rFonts w:ascii="Times New Roman" w:hAnsi="Times New Roman" w:cs="Times New Roman"/>
          <w:sz w:val="24"/>
          <w:szCs w:val="24"/>
        </w:rPr>
        <w:t xml:space="preserve"> </w:t>
      </w:r>
    </w:p>
    <w:p w14:paraId="68870978" w14:textId="63E2CD2E" w:rsidR="00702BE6" w:rsidRDefault="00702BE6" w:rsidP="00CB04FE">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Adjust chemicals as required by site specific characteristics</w:t>
      </w:r>
      <w:r w:rsidR="005F2F43">
        <w:rPr>
          <w:rFonts w:ascii="Times New Roman" w:hAnsi="Times New Roman" w:cs="Times New Roman"/>
          <w:sz w:val="24"/>
          <w:szCs w:val="24"/>
        </w:rPr>
        <w:t xml:space="preserve"> such as type of surface, color of surface, amount of shade</w:t>
      </w:r>
    </w:p>
    <w:p w14:paraId="574A8AE1" w14:textId="65F914D7" w:rsidR="00702BE6" w:rsidRDefault="00EE5313" w:rsidP="00CB04FE">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Apply chemicals to control snow and ice not removed by plowing</w:t>
      </w:r>
    </w:p>
    <w:p w14:paraId="1FA15E44" w14:textId="54763BC2" w:rsidR="00EE5313" w:rsidRDefault="00EE5313" w:rsidP="00CB04FE">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Do not store snow on pervious pavements to avoid drainage of contaminates into the system</w:t>
      </w:r>
    </w:p>
    <w:p w14:paraId="732DD9C6" w14:textId="5497BA0D" w:rsidR="004869CA" w:rsidRDefault="00E06004" w:rsidP="00E06004">
      <w:pPr>
        <w:rPr>
          <w:rFonts w:ascii="Times New Roman" w:hAnsi="Times New Roman" w:cs="Times New Roman"/>
          <w:sz w:val="24"/>
          <w:szCs w:val="24"/>
        </w:rPr>
      </w:pPr>
      <w:r>
        <w:rPr>
          <w:rFonts w:ascii="Times New Roman" w:hAnsi="Times New Roman" w:cs="Times New Roman"/>
          <w:sz w:val="24"/>
          <w:szCs w:val="24"/>
        </w:rPr>
        <w:t xml:space="preserve">Depending upon the type of pavement being serviced, numerous references exist to assist in determining how to best provide winter maintenance. </w:t>
      </w:r>
      <w:r w:rsidR="00231585">
        <w:rPr>
          <w:rFonts w:ascii="Times New Roman" w:hAnsi="Times New Roman" w:cs="Times New Roman"/>
          <w:sz w:val="24"/>
          <w:szCs w:val="24"/>
        </w:rPr>
        <w:t xml:space="preserve">In a nutshell </w:t>
      </w:r>
      <w:r w:rsidR="00111DA6">
        <w:rPr>
          <w:rFonts w:ascii="Times New Roman" w:hAnsi="Times New Roman" w:cs="Times New Roman"/>
          <w:sz w:val="24"/>
          <w:szCs w:val="24"/>
        </w:rPr>
        <w:t xml:space="preserve">guidance recommends reduced chemical application and mechanical removal. </w:t>
      </w:r>
      <w:r>
        <w:rPr>
          <w:rFonts w:ascii="Times New Roman" w:hAnsi="Times New Roman" w:cs="Times New Roman"/>
          <w:sz w:val="24"/>
          <w:szCs w:val="24"/>
        </w:rPr>
        <w:t>A quick Google search on the type of pavement being maintained will produce numerous references and guidelines and help develop a footprint for moving forward with a productive and successful approach.</w:t>
      </w:r>
      <w:r w:rsidR="004869CA">
        <w:rPr>
          <w:rFonts w:ascii="Times New Roman" w:hAnsi="Times New Roman" w:cs="Times New Roman"/>
          <w:sz w:val="24"/>
          <w:szCs w:val="24"/>
        </w:rPr>
        <w:t xml:space="preserve"> As ongoing research continues additional guidance will be forthcoming….stay posted for the latest developments!</w:t>
      </w:r>
    </w:p>
    <w:p w14:paraId="5BC97005" w14:textId="79F504FA" w:rsidR="0001611D" w:rsidRDefault="0001611D" w:rsidP="00E06004">
      <w:pPr>
        <w:rPr>
          <w:rFonts w:ascii="Times New Roman" w:hAnsi="Times New Roman" w:cs="Times New Roman"/>
          <w:sz w:val="24"/>
          <w:szCs w:val="24"/>
        </w:rPr>
      </w:pPr>
    </w:p>
    <w:p w14:paraId="47CCDE6F" w14:textId="77777777" w:rsidR="0001611D" w:rsidRDefault="0001611D" w:rsidP="00E06004">
      <w:pPr>
        <w:rPr>
          <w:rFonts w:ascii="Times New Roman" w:hAnsi="Times New Roman" w:cs="Times New Roman"/>
          <w:sz w:val="24"/>
          <w:szCs w:val="24"/>
        </w:rPr>
      </w:pPr>
    </w:p>
    <w:p w14:paraId="475164D3" w14:textId="7E51C9AB" w:rsidR="00111DA6" w:rsidRDefault="00111DA6" w:rsidP="00E06004">
      <w:pPr>
        <w:rPr>
          <w:rFonts w:ascii="Times New Roman" w:hAnsi="Times New Roman" w:cs="Times New Roman"/>
          <w:sz w:val="24"/>
          <w:szCs w:val="24"/>
        </w:rPr>
      </w:pPr>
      <w:r>
        <w:rPr>
          <w:rFonts w:ascii="Times New Roman" w:hAnsi="Times New Roman" w:cs="Times New Roman"/>
          <w:sz w:val="24"/>
          <w:szCs w:val="24"/>
        </w:rPr>
        <w:t>References</w:t>
      </w:r>
    </w:p>
    <w:p w14:paraId="0D9CAF58" w14:textId="77777777" w:rsidR="00BA0452" w:rsidRDefault="00BA0452" w:rsidP="00BA0452">
      <w:pPr>
        <w:rPr>
          <w:rFonts w:ascii="Times New Roman" w:hAnsi="Times New Roman" w:cs="Times New Roman"/>
          <w:sz w:val="24"/>
          <w:szCs w:val="24"/>
        </w:rPr>
      </w:pPr>
      <w:r w:rsidRPr="004B7C22">
        <w:rPr>
          <w:rFonts w:ascii="Times New Roman" w:hAnsi="Times New Roman" w:cs="Times New Roman"/>
          <w:sz w:val="24"/>
          <w:szCs w:val="24"/>
        </w:rPr>
        <w:t xml:space="preserve">CTC &amp; Associates Inc. (2012). Porous Asphalt Performance in Cold Regions. Report 2012-12TS. Minnesota Department of Transportation, St. Paul, Minn. Available online at </w:t>
      </w:r>
      <w:hyperlink r:id="rId9" w:history="1">
        <w:r w:rsidRPr="006A6897">
          <w:rPr>
            <w:rStyle w:val="Hyperlink"/>
            <w:rFonts w:ascii="Times New Roman" w:hAnsi="Times New Roman" w:cs="Times New Roman"/>
            <w:sz w:val="24"/>
            <w:szCs w:val="24"/>
          </w:rPr>
          <w:t>www.dot.state.mn.us/research/TS/2012/201212TS.pdf</w:t>
        </w:r>
      </w:hyperlink>
    </w:p>
    <w:p w14:paraId="3B472FE1" w14:textId="77777777" w:rsidR="00BA0452" w:rsidRDefault="00BA0452" w:rsidP="00BA0452">
      <w:pPr>
        <w:rPr>
          <w:rFonts w:ascii="Times New Roman" w:hAnsi="Times New Roman" w:cs="Times New Roman"/>
          <w:sz w:val="24"/>
          <w:szCs w:val="24"/>
        </w:rPr>
      </w:pPr>
      <w:r>
        <w:rPr>
          <w:rFonts w:ascii="Times New Roman" w:hAnsi="Times New Roman" w:cs="Times New Roman"/>
          <w:sz w:val="24"/>
          <w:szCs w:val="24"/>
        </w:rPr>
        <w:t xml:space="preserve">Federal Highway Administration, 2016. FHWA-HIF-16-004, Tech Brief, Permeable Concrete Pavements. Available online at </w:t>
      </w:r>
      <w:r w:rsidRPr="0022522B">
        <w:rPr>
          <w:rFonts w:ascii="Times New Roman" w:hAnsi="Times New Roman" w:cs="Times New Roman"/>
          <w:sz w:val="24"/>
          <w:szCs w:val="24"/>
        </w:rPr>
        <w:t>https://www.fhwa.dot.gov/pavement/concrete/pubs/hif16004.pdf</w:t>
      </w:r>
    </w:p>
    <w:p w14:paraId="3211D3CD" w14:textId="2AB52A25" w:rsidR="00111DA6" w:rsidRDefault="00111DA6" w:rsidP="00E06004">
      <w:pPr>
        <w:rPr>
          <w:rFonts w:ascii="Times New Roman" w:hAnsi="Times New Roman" w:cs="Times New Roman"/>
          <w:sz w:val="24"/>
          <w:szCs w:val="24"/>
        </w:rPr>
      </w:pPr>
      <w:r w:rsidRPr="00111DA6">
        <w:rPr>
          <w:rFonts w:ascii="Times New Roman" w:hAnsi="Times New Roman" w:cs="Times New Roman"/>
          <w:sz w:val="24"/>
          <w:szCs w:val="24"/>
        </w:rPr>
        <w:t>Kevern, J.T., 2010. Operation and Maintenance of Pervious Concrete Pavements, Transportation Research Board, 11-0656, Washington DC.</w:t>
      </w:r>
      <w:r w:rsidR="0022522B">
        <w:rPr>
          <w:rFonts w:ascii="Times New Roman" w:hAnsi="Times New Roman" w:cs="Times New Roman"/>
          <w:sz w:val="24"/>
          <w:szCs w:val="24"/>
        </w:rPr>
        <w:t xml:space="preserve"> Available online at </w:t>
      </w:r>
      <w:r w:rsidR="0022522B" w:rsidRPr="0022522B">
        <w:rPr>
          <w:rFonts w:ascii="Times New Roman" w:hAnsi="Times New Roman" w:cs="Times New Roman"/>
          <w:sz w:val="24"/>
          <w:szCs w:val="24"/>
        </w:rPr>
        <w:t>http://docs.trb.org/prp/11-0656.pdf</w:t>
      </w:r>
    </w:p>
    <w:p w14:paraId="4E50DDFE" w14:textId="3D6609DC" w:rsidR="004B7C22" w:rsidRDefault="004B7C22" w:rsidP="00E06004">
      <w:pPr>
        <w:rPr>
          <w:rFonts w:ascii="Times New Roman" w:hAnsi="Times New Roman" w:cs="Times New Roman"/>
          <w:sz w:val="24"/>
          <w:szCs w:val="24"/>
        </w:rPr>
      </w:pPr>
      <w:r w:rsidRPr="004B7C22">
        <w:rPr>
          <w:rFonts w:ascii="Times New Roman" w:hAnsi="Times New Roman" w:cs="Times New Roman"/>
          <w:sz w:val="24"/>
          <w:szCs w:val="24"/>
        </w:rPr>
        <w:t xml:space="preserve">Lebens, M. (2012). Porous Asphalt Pavement Performance in Cold Regions. Report 2012-12. Minnesota Department of Transportation. St. Paul, Minn. Available online at </w:t>
      </w:r>
      <w:hyperlink r:id="rId10" w:history="1">
        <w:r w:rsidRPr="006A6897">
          <w:rPr>
            <w:rStyle w:val="Hyperlink"/>
            <w:rFonts w:ascii="Times New Roman" w:hAnsi="Times New Roman" w:cs="Times New Roman"/>
            <w:sz w:val="24"/>
            <w:szCs w:val="24"/>
          </w:rPr>
          <w:t>www.dot.state.mn.us/research/documents/201212.pdf</w:t>
        </w:r>
      </w:hyperlink>
    </w:p>
    <w:p w14:paraId="4241385F" w14:textId="58D8E5CD" w:rsidR="00A20E19" w:rsidRDefault="00A20E19" w:rsidP="00BA0452">
      <w:pPr>
        <w:rPr>
          <w:rFonts w:ascii="Times New Roman" w:hAnsi="Times New Roman" w:cs="Times New Roman"/>
          <w:sz w:val="24"/>
          <w:szCs w:val="24"/>
        </w:rPr>
      </w:pPr>
      <w:r>
        <w:rPr>
          <w:rFonts w:ascii="Times New Roman" w:hAnsi="Times New Roman" w:cs="Times New Roman"/>
          <w:sz w:val="24"/>
          <w:szCs w:val="24"/>
        </w:rPr>
        <w:t xml:space="preserve">National Ready Mix Concrete Association, Pervious Concrete Maintenance and Operations Guide, 2015. Available online at </w:t>
      </w:r>
      <w:r w:rsidRPr="00A20E19">
        <w:rPr>
          <w:rFonts w:ascii="Times New Roman" w:hAnsi="Times New Roman" w:cs="Times New Roman"/>
          <w:sz w:val="24"/>
          <w:szCs w:val="24"/>
        </w:rPr>
        <w:t>http://www.perviouspavement.org/downloads/pervious_maintenance_operations_guide.pdf</w:t>
      </w:r>
    </w:p>
    <w:p w14:paraId="6FD73133" w14:textId="55244DFB" w:rsidR="00BA0452" w:rsidRDefault="00BA0452" w:rsidP="00BA0452">
      <w:pPr>
        <w:rPr>
          <w:rFonts w:ascii="Times New Roman" w:hAnsi="Times New Roman" w:cs="Times New Roman"/>
          <w:sz w:val="24"/>
          <w:szCs w:val="24"/>
        </w:rPr>
      </w:pPr>
      <w:r w:rsidRPr="0022522B">
        <w:rPr>
          <w:rFonts w:ascii="Times New Roman" w:hAnsi="Times New Roman" w:cs="Times New Roman"/>
          <w:sz w:val="24"/>
          <w:szCs w:val="24"/>
        </w:rPr>
        <w:t>Pennsylvania Stormwater Best Management Practices Manual</w:t>
      </w:r>
      <w:r>
        <w:rPr>
          <w:rFonts w:ascii="Times New Roman" w:hAnsi="Times New Roman" w:cs="Times New Roman"/>
          <w:sz w:val="24"/>
          <w:szCs w:val="24"/>
        </w:rPr>
        <w:t xml:space="preserve">, Department of Environmental Protection, Bureau of Watershed Management, 2006. Available on line at </w:t>
      </w:r>
      <w:r w:rsidRPr="0022522B">
        <w:rPr>
          <w:rFonts w:ascii="Times New Roman" w:hAnsi="Times New Roman" w:cs="Times New Roman"/>
          <w:sz w:val="24"/>
          <w:szCs w:val="24"/>
        </w:rPr>
        <w:t>http://pecpa.org/wp-content/uploads/Stormwater-BMP-Manual.pdf</w:t>
      </w:r>
    </w:p>
    <w:p w14:paraId="2A5CF19C" w14:textId="292739EA" w:rsidR="004B7C22" w:rsidRDefault="004B7C22" w:rsidP="00E06004">
      <w:pPr>
        <w:rPr>
          <w:rFonts w:ascii="Times New Roman" w:hAnsi="Times New Roman" w:cs="Times New Roman"/>
          <w:sz w:val="24"/>
          <w:szCs w:val="24"/>
        </w:rPr>
      </w:pPr>
      <w:r w:rsidRPr="004B7C22">
        <w:rPr>
          <w:rFonts w:ascii="Times New Roman" w:hAnsi="Times New Roman" w:cs="Times New Roman"/>
          <w:sz w:val="24"/>
          <w:szCs w:val="24"/>
        </w:rPr>
        <w:t xml:space="preserve">UNHSC (2011). Regular Inspection and Maintenance Guidance for Porous Pavements. University of New Hampshire Stormwater Center, Durham, N.H. Available online at </w:t>
      </w:r>
      <w:hyperlink r:id="rId11" w:history="1">
        <w:r w:rsidRPr="006A6897">
          <w:rPr>
            <w:rStyle w:val="Hyperlink"/>
            <w:rFonts w:ascii="Times New Roman" w:hAnsi="Times New Roman" w:cs="Times New Roman"/>
            <w:sz w:val="24"/>
            <w:szCs w:val="24"/>
          </w:rPr>
          <w:t>www.unh.edu/unhsc/sites/unh.edu.unhsc/files/UNHSC%</w:t>
        </w:r>
      </w:hyperlink>
    </w:p>
    <w:p w14:paraId="57838334" w14:textId="34711E11" w:rsidR="004B7C22" w:rsidRDefault="004B7C22" w:rsidP="00E06004">
      <w:pPr>
        <w:rPr>
          <w:rFonts w:ascii="Times New Roman" w:hAnsi="Times New Roman" w:cs="Times New Roman"/>
          <w:sz w:val="24"/>
          <w:szCs w:val="24"/>
        </w:rPr>
      </w:pPr>
      <w:r>
        <w:rPr>
          <w:rFonts w:ascii="Times New Roman" w:hAnsi="Times New Roman" w:cs="Times New Roman"/>
          <w:sz w:val="24"/>
          <w:szCs w:val="24"/>
        </w:rPr>
        <w:t xml:space="preserve">West Virginia Stormwater Management </w:t>
      </w:r>
      <w:r w:rsidR="0022522B">
        <w:rPr>
          <w:rFonts w:ascii="Times New Roman" w:hAnsi="Times New Roman" w:cs="Times New Roman"/>
          <w:sz w:val="24"/>
          <w:szCs w:val="24"/>
        </w:rPr>
        <w:t>and</w:t>
      </w:r>
      <w:r>
        <w:rPr>
          <w:rFonts w:ascii="Times New Roman" w:hAnsi="Times New Roman" w:cs="Times New Roman"/>
          <w:sz w:val="24"/>
          <w:szCs w:val="24"/>
        </w:rPr>
        <w:t xml:space="preserve"> Design Guid</w:t>
      </w:r>
      <w:r w:rsidR="0022522B">
        <w:rPr>
          <w:rFonts w:ascii="Times New Roman" w:hAnsi="Times New Roman" w:cs="Times New Roman"/>
          <w:sz w:val="24"/>
          <w:szCs w:val="24"/>
        </w:rPr>
        <w:t>ance</w:t>
      </w:r>
      <w:r>
        <w:rPr>
          <w:rFonts w:ascii="Times New Roman" w:hAnsi="Times New Roman" w:cs="Times New Roman"/>
          <w:sz w:val="24"/>
          <w:szCs w:val="24"/>
        </w:rPr>
        <w:t xml:space="preserve"> Manual, </w:t>
      </w:r>
      <w:r w:rsidR="0022522B">
        <w:rPr>
          <w:rFonts w:ascii="Times New Roman" w:hAnsi="Times New Roman" w:cs="Times New Roman"/>
          <w:sz w:val="24"/>
          <w:szCs w:val="24"/>
        </w:rPr>
        <w:t xml:space="preserve">WV </w:t>
      </w:r>
      <w:r>
        <w:rPr>
          <w:rFonts w:ascii="Times New Roman" w:hAnsi="Times New Roman" w:cs="Times New Roman"/>
          <w:sz w:val="24"/>
          <w:szCs w:val="24"/>
        </w:rPr>
        <w:t xml:space="preserve">Department of Environmental </w:t>
      </w:r>
      <w:r w:rsidR="0022522B">
        <w:rPr>
          <w:rFonts w:ascii="Times New Roman" w:hAnsi="Times New Roman" w:cs="Times New Roman"/>
          <w:sz w:val="24"/>
          <w:szCs w:val="24"/>
        </w:rPr>
        <w:t>Protection</w:t>
      </w:r>
      <w:r>
        <w:rPr>
          <w:rFonts w:ascii="Times New Roman" w:hAnsi="Times New Roman" w:cs="Times New Roman"/>
          <w:sz w:val="24"/>
          <w:szCs w:val="24"/>
        </w:rPr>
        <w:t>, 2012</w:t>
      </w:r>
      <w:r w:rsidR="0022522B">
        <w:rPr>
          <w:rFonts w:ascii="Times New Roman" w:hAnsi="Times New Roman" w:cs="Times New Roman"/>
          <w:sz w:val="24"/>
          <w:szCs w:val="24"/>
        </w:rPr>
        <w:t xml:space="preserve">. Available online at </w:t>
      </w:r>
      <w:hyperlink r:id="rId12" w:history="1">
        <w:r w:rsidR="0022522B" w:rsidRPr="006A6897">
          <w:rPr>
            <w:rStyle w:val="Hyperlink"/>
            <w:rFonts w:ascii="Times New Roman" w:hAnsi="Times New Roman" w:cs="Times New Roman"/>
            <w:sz w:val="24"/>
            <w:szCs w:val="24"/>
          </w:rPr>
          <w:t>http://dep.wv.gov/WWE/Programs/stormwater/MS4/Pages/StormwaterManagementDesignandGuidanceManual.aspx</w:t>
        </w:r>
      </w:hyperlink>
    </w:p>
    <w:p w14:paraId="5106657B" w14:textId="77777777" w:rsidR="004B7C22" w:rsidRPr="00E06004" w:rsidRDefault="004B7C22" w:rsidP="00E06004">
      <w:pPr>
        <w:rPr>
          <w:rFonts w:ascii="Times New Roman" w:hAnsi="Times New Roman" w:cs="Times New Roman"/>
          <w:sz w:val="24"/>
          <w:szCs w:val="24"/>
        </w:rPr>
      </w:pPr>
    </w:p>
    <w:p w14:paraId="168EE47C" w14:textId="77777777" w:rsidR="00FB04C6" w:rsidRDefault="00FB04C6" w:rsidP="00A90612">
      <w:pPr>
        <w:rPr>
          <w:rFonts w:ascii="Times New Roman" w:hAnsi="Times New Roman" w:cs="Times New Roman"/>
          <w:sz w:val="24"/>
          <w:szCs w:val="24"/>
        </w:rPr>
      </w:pPr>
    </w:p>
    <w:sectPr w:rsidR="00FB04C6">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18B7D1" w14:textId="77777777" w:rsidR="00000E69" w:rsidRDefault="00000E69" w:rsidP="00436E59">
      <w:pPr>
        <w:spacing w:after="0" w:line="240" w:lineRule="auto"/>
      </w:pPr>
      <w:r>
        <w:separator/>
      </w:r>
    </w:p>
  </w:endnote>
  <w:endnote w:type="continuationSeparator" w:id="0">
    <w:p w14:paraId="4773F1E3" w14:textId="77777777" w:rsidR="00000E69" w:rsidRDefault="00000E69" w:rsidP="00436E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7663147"/>
      <w:docPartObj>
        <w:docPartGallery w:val="Page Numbers (Bottom of Page)"/>
        <w:docPartUnique/>
      </w:docPartObj>
    </w:sdtPr>
    <w:sdtEndPr>
      <w:rPr>
        <w:color w:val="7F7F7F" w:themeColor="background1" w:themeShade="7F"/>
        <w:spacing w:val="60"/>
      </w:rPr>
    </w:sdtEndPr>
    <w:sdtContent>
      <w:p w14:paraId="58D2BBF4" w14:textId="78D3115D" w:rsidR="00A20E19" w:rsidRDefault="00A20E19">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01611D" w:rsidRPr="0001611D">
          <w:rPr>
            <w:b/>
            <w:bCs/>
            <w:noProof/>
          </w:rPr>
          <w:t>5</w:t>
        </w:r>
        <w:r>
          <w:rPr>
            <w:b/>
            <w:bCs/>
            <w:noProof/>
          </w:rPr>
          <w:fldChar w:fldCharType="end"/>
        </w:r>
        <w:r>
          <w:rPr>
            <w:b/>
            <w:bCs/>
          </w:rPr>
          <w:t xml:space="preserve"> | </w:t>
        </w:r>
        <w:r>
          <w:rPr>
            <w:color w:val="7F7F7F" w:themeColor="background1" w:themeShade="7F"/>
            <w:spacing w:val="60"/>
          </w:rPr>
          <w:t>Page</w:t>
        </w:r>
      </w:p>
    </w:sdtContent>
  </w:sdt>
  <w:p w14:paraId="43E30200" w14:textId="77777777" w:rsidR="00A20E19" w:rsidRDefault="00A20E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F62D6D" w14:textId="77777777" w:rsidR="00000E69" w:rsidRDefault="00000E69" w:rsidP="00436E59">
      <w:pPr>
        <w:spacing w:after="0" w:line="240" w:lineRule="auto"/>
      </w:pPr>
      <w:r>
        <w:separator/>
      </w:r>
    </w:p>
  </w:footnote>
  <w:footnote w:type="continuationSeparator" w:id="0">
    <w:p w14:paraId="7A3AF2AB" w14:textId="77777777" w:rsidR="00000E69" w:rsidRDefault="00000E69" w:rsidP="00436E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8E3746"/>
    <w:multiLevelType w:val="hybridMultilevel"/>
    <w:tmpl w:val="A6720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52520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612"/>
    <w:rsid w:val="00000E69"/>
    <w:rsid w:val="0001611D"/>
    <w:rsid w:val="00024A8F"/>
    <w:rsid w:val="00052095"/>
    <w:rsid w:val="00053EC0"/>
    <w:rsid w:val="000D3422"/>
    <w:rsid w:val="00111DA6"/>
    <w:rsid w:val="00111DAB"/>
    <w:rsid w:val="00121EFC"/>
    <w:rsid w:val="001873D6"/>
    <w:rsid w:val="00195BDA"/>
    <w:rsid w:val="001E26BB"/>
    <w:rsid w:val="002217BD"/>
    <w:rsid w:val="0022522B"/>
    <w:rsid w:val="00231585"/>
    <w:rsid w:val="002336C7"/>
    <w:rsid w:val="0026133C"/>
    <w:rsid w:val="002E2F10"/>
    <w:rsid w:val="00334ED6"/>
    <w:rsid w:val="00347B69"/>
    <w:rsid w:val="003637AD"/>
    <w:rsid w:val="004020BE"/>
    <w:rsid w:val="00436ABF"/>
    <w:rsid w:val="00436E59"/>
    <w:rsid w:val="00445C7D"/>
    <w:rsid w:val="00451C99"/>
    <w:rsid w:val="00462F1F"/>
    <w:rsid w:val="004814A3"/>
    <w:rsid w:val="004869CA"/>
    <w:rsid w:val="004A1131"/>
    <w:rsid w:val="004B7C22"/>
    <w:rsid w:val="004D4F26"/>
    <w:rsid w:val="00582E98"/>
    <w:rsid w:val="005F2F43"/>
    <w:rsid w:val="005F68A4"/>
    <w:rsid w:val="00605893"/>
    <w:rsid w:val="00655BDF"/>
    <w:rsid w:val="00672F47"/>
    <w:rsid w:val="006C0F7E"/>
    <w:rsid w:val="006C61AE"/>
    <w:rsid w:val="006F6227"/>
    <w:rsid w:val="00702BE6"/>
    <w:rsid w:val="00713037"/>
    <w:rsid w:val="007255E9"/>
    <w:rsid w:val="00772845"/>
    <w:rsid w:val="0079062C"/>
    <w:rsid w:val="0081631B"/>
    <w:rsid w:val="00820BA2"/>
    <w:rsid w:val="00876516"/>
    <w:rsid w:val="00887A64"/>
    <w:rsid w:val="008B699F"/>
    <w:rsid w:val="008D3B4B"/>
    <w:rsid w:val="008F08BA"/>
    <w:rsid w:val="009061EB"/>
    <w:rsid w:val="009576B4"/>
    <w:rsid w:val="00986265"/>
    <w:rsid w:val="00991810"/>
    <w:rsid w:val="009946A7"/>
    <w:rsid w:val="009B3750"/>
    <w:rsid w:val="009C5B55"/>
    <w:rsid w:val="00A10E7A"/>
    <w:rsid w:val="00A179E7"/>
    <w:rsid w:val="00A20E19"/>
    <w:rsid w:val="00A34794"/>
    <w:rsid w:val="00A36DCF"/>
    <w:rsid w:val="00A90612"/>
    <w:rsid w:val="00AD1006"/>
    <w:rsid w:val="00B855B5"/>
    <w:rsid w:val="00BA0452"/>
    <w:rsid w:val="00BA2073"/>
    <w:rsid w:val="00BA349F"/>
    <w:rsid w:val="00BD54EB"/>
    <w:rsid w:val="00CA38B3"/>
    <w:rsid w:val="00CB04FE"/>
    <w:rsid w:val="00CE4E9D"/>
    <w:rsid w:val="00CF2DC0"/>
    <w:rsid w:val="00CF46A4"/>
    <w:rsid w:val="00D620FA"/>
    <w:rsid w:val="00DB4943"/>
    <w:rsid w:val="00DC5A89"/>
    <w:rsid w:val="00E06004"/>
    <w:rsid w:val="00E62081"/>
    <w:rsid w:val="00EC5F3C"/>
    <w:rsid w:val="00ED2168"/>
    <w:rsid w:val="00EE5313"/>
    <w:rsid w:val="00F14ED1"/>
    <w:rsid w:val="00F265B0"/>
    <w:rsid w:val="00F30C78"/>
    <w:rsid w:val="00FB04C6"/>
    <w:rsid w:val="00FD3734"/>
    <w:rsid w:val="00FE72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F9365"/>
  <w15:chartTrackingRefBased/>
  <w15:docId w15:val="{6F1170D8-36F7-4D71-8320-D4906620D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04FE"/>
    <w:pPr>
      <w:ind w:left="720"/>
      <w:contextualSpacing/>
    </w:pPr>
  </w:style>
  <w:style w:type="character" w:styleId="Hyperlink">
    <w:name w:val="Hyperlink"/>
    <w:basedOn w:val="DefaultParagraphFont"/>
    <w:uiPriority w:val="99"/>
    <w:unhideWhenUsed/>
    <w:rsid w:val="004B7C22"/>
    <w:rPr>
      <w:color w:val="0563C1" w:themeColor="hyperlink"/>
      <w:u w:val="single"/>
    </w:rPr>
  </w:style>
  <w:style w:type="character" w:styleId="UnresolvedMention">
    <w:name w:val="Unresolved Mention"/>
    <w:basedOn w:val="DefaultParagraphFont"/>
    <w:uiPriority w:val="99"/>
    <w:semiHidden/>
    <w:unhideWhenUsed/>
    <w:rsid w:val="004B7C22"/>
    <w:rPr>
      <w:color w:val="808080"/>
      <w:shd w:val="clear" w:color="auto" w:fill="E6E6E6"/>
    </w:rPr>
  </w:style>
  <w:style w:type="paragraph" w:styleId="Header">
    <w:name w:val="header"/>
    <w:basedOn w:val="Normal"/>
    <w:link w:val="HeaderChar"/>
    <w:uiPriority w:val="99"/>
    <w:unhideWhenUsed/>
    <w:rsid w:val="00436E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6E59"/>
  </w:style>
  <w:style w:type="paragraph" w:styleId="Footer">
    <w:name w:val="footer"/>
    <w:basedOn w:val="Normal"/>
    <w:link w:val="FooterChar"/>
    <w:uiPriority w:val="99"/>
    <w:unhideWhenUsed/>
    <w:rsid w:val="00436E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6E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2425804">
      <w:bodyDiv w:val="1"/>
      <w:marLeft w:val="0"/>
      <w:marRight w:val="0"/>
      <w:marTop w:val="0"/>
      <w:marBottom w:val="0"/>
      <w:divBdr>
        <w:top w:val="none" w:sz="0" w:space="0" w:color="auto"/>
        <w:left w:val="none" w:sz="0" w:space="0" w:color="auto"/>
        <w:bottom w:val="none" w:sz="0" w:space="0" w:color="auto"/>
        <w:right w:val="none" w:sz="0" w:space="0" w:color="auto"/>
      </w:divBdr>
      <w:divsChild>
        <w:div w:id="983462168">
          <w:marLeft w:val="0"/>
          <w:marRight w:val="0"/>
          <w:marTop w:val="0"/>
          <w:marBottom w:val="0"/>
          <w:divBdr>
            <w:top w:val="none" w:sz="0" w:space="0" w:color="auto"/>
            <w:left w:val="none" w:sz="0" w:space="0" w:color="auto"/>
            <w:bottom w:val="none" w:sz="0" w:space="0" w:color="auto"/>
            <w:right w:val="none" w:sz="0" w:space="0" w:color="auto"/>
          </w:divBdr>
        </w:div>
        <w:div w:id="1295407619">
          <w:marLeft w:val="0"/>
          <w:marRight w:val="0"/>
          <w:marTop w:val="0"/>
          <w:marBottom w:val="0"/>
          <w:divBdr>
            <w:top w:val="none" w:sz="0" w:space="0" w:color="auto"/>
            <w:left w:val="none" w:sz="0" w:space="0" w:color="auto"/>
            <w:bottom w:val="none" w:sz="0" w:space="0" w:color="auto"/>
            <w:right w:val="none" w:sz="0" w:space="0" w:color="auto"/>
          </w:divBdr>
        </w:div>
        <w:div w:id="14671592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dep.wv.gov/WWE/Programs/stormwater/MS4/Pages/StormwaterManagementDesignandGuidanceManual.asp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nh.edu/unhsc/sites/unh.edu.unhsc/files/UNHSC%25"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dot.state.mn.us/research/documents/201212.pdf" TargetMode="External"/><Relationship Id="rId4" Type="http://schemas.openxmlformats.org/officeDocument/2006/relationships/webSettings" Target="webSettings.xml"/><Relationship Id="rId9" Type="http://schemas.openxmlformats.org/officeDocument/2006/relationships/hyperlink" Target="http://www.dot.state.mn.us/research/TS/2012/201212TS.pdf"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1761</Words>
  <Characters>10620</Characters>
  <Application>Microsoft Office Word</Application>
  <DocSecurity>0</DocSecurity>
  <Lines>160</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Clonch</dc:creator>
  <cp:keywords/>
  <dc:description/>
  <cp:lastModifiedBy>Diana Clonch</cp:lastModifiedBy>
  <cp:revision>4</cp:revision>
  <dcterms:created xsi:type="dcterms:W3CDTF">2026-03-18T17:00:00Z</dcterms:created>
  <dcterms:modified xsi:type="dcterms:W3CDTF">2026-03-18T17:01:00Z</dcterms:modified>
</cp:coreProperties>
</file>